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BD" w:rsidRDefault="00A03DAD">
      <w:pPr>
        <w:pStyle w:val="2"/>
        <w:jc w:val="center"/>
        <w:rPr>
          <w:color w:val="FF0000"/>
        </w:rPr>
      </w:pPr>
      <w:r>
        <w:rPr>
          <w:noProof/>
          <w:lang w:eastAsia="ru-RU"/>
        </w:rPr>
        <w:drawing>
          <wp:inline distT="0" distB="0" distL="0" distR="0">
            <wp:extent cx="1971675" cy="19913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a:stretch/>
                  </pic:blipFill>
                  <pic:spPr bwMode="auto">
                    <a:xfrm>
                      <a:off x="0" y="0"/>
                      <a:ext cx="1971675" cy="1991360"/>
                    </a:xfrm>
                    <a:prstGeom prst="rect">
                      <a:avLst/>
                    </a:prstGeom>
                    <a:noFill/>
                  </pic:spPr>
                </pic:pic>
              </a:graphicData>
            </a:graphic>
          </wp:inline>
        </w:drawing>
      </w:r>
    </w:p>
    <w:p w:rsidR="005324BD" w:rsidRDefault="005324BD">
      <w:pPr>
        <w:pStyle w:val="2"/>
        <w:jc w:val="center"/>
        <w:rPr>
          <w:color w:val="FF0000"/>
          <w:lang w:val="en-US"/>
        </w:rPr>
      </w:pPr>
    </w:p>
    <w:p w:rsidR="005324BD" w:rsidRDefault="00A03DAD">
      <w:pPr>
        <w:pStyle w:val="73"/>
        <w:spacing w:before="0" w:after="0" w:line="480" w:lineRule="auto"/>
        <w:ind w:firstLine="0"/>
        <w:jc w:val="center"/>
        <w:rPr>
          <w:i w:val="0"/>
        </w:rPr>
      </w:pPr>
      <w:r>
        <w:rPr>
          <w:i w:val="0"/>
        </w:rPr>
        <w:t>Межрегиональное территориальное Управление Федеральной службы по надзору в сфере транспорта по Северо- Кавказскому</w:t>
      </w:r>
    </w:p>
    <w:p w:rsidR="005324BD" w:rsidRDefault="00A03DAD">
      <w:pPr>
        <w:pStyle w:val="73"/>
        <w:spacing w:before="0" w:after="0" w:line="480" w:lineRule="auto"/>
        <w:ind w:firstLine="0"/>
        <w:jc w:val="center"/>
        <w:rPr>
          <w:i w:val="0"/>
        </w:rPr>
      </w:pPr>
      <w:r>
        <w:rPr>
          <w:i w:val="0"/>
        </w:rPr>
        <w:t xml:space="preserve"> федеральному округу</w:t>
      </w:r>
    </w:p>
    <w:p w:rsidR="00A84272" w:rsidRDefault="00A03DAD">
      <w:pPr>
        <w:pStyle w:val="73"/>
        <w:spacing w:before="0" w:after="0" w:line="480" w:lineRule="auto"/>
        <w:ind w:firstLine="0"/>
        <w:jc w:val="center"/>
        <w:rPr>
          <w:i w:val="0"/>
        </w:rPr>
      </w:pPr>
      <w:r>
        <w:rPr>
          <w:i w:val="0"/>
        </w:rPr>
        <w:t xml:space="preserve">Отдел государственного железнодорожного надзора </w:t>
      </w:r>
    </w:p>
    <w:p w:rsidR="005324BD" w:rsidRDefault="00A03DAD">
      <w:pPr>
        <w:pStyle w:val="73"/>
        <w:spacing w:before="0" w:after="0" w:line="480" w:lineRule="auto"/>
        <w:ind w:firstLine="0"/>
        <w:jc w:val="center"/>
        <w:rPr>
          <w:i w:val="0"/>
        </w:rPr>
      </w:pPr>
      <w:r>
        <w:rPr>
          <w:i w:val="0"/>
        </w:rPr>
        <w:t>МТУ Ространснадзора по СКФО</w:t>
      </w:r>
    </w:p>
    <w:p w:rsidR="005324BD" w:rsidRDefault="005324BD">
      <w:pPr>
        <w:pStyle w:val="73"/>
        <w:spacing w:before="0" w:after="0" w:line="48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A03DAD">
      <w:pPr>
        <w:pStyle w:val="73"/>
        <w:spacing w:before="0" w:after="0" w:line="360" w:lineRule="auto"/>
        <w:ind w:firstLine="0"/>
        <w:jc w:val="center"/>
        <w:rPr>
          <w:i w:val="0"/>
        </w:rPr>
      </w:pPr>
      <w:r>
        <w:rPr>
          <w:i w:val="0"/>
        </w:rPr>
        <w:t>ДОКЛАД</w:t>
      </w:r>
    </w:p>
    <w:p w:rsidR="005324BD" w:rsidRDefault="00A03DAD">
      <w:pPr>
        <w:pStyle w:val="73"/>
        <w:spacing w:before="0" w:after="0" w:line="360" w:lineRule="auto"/>
        <w:ind w:firstLine="0"/>
        <w:jc w:val="center"/>
        <w:rPr>
          <w:i w:val="0"/>
        </w:rPr>
      </w:pPr>
      <w:r>
        <w:rPr>
          <w:i w:val="0"/>
        </w:rPr>
        <w:t xml:space="preserve">по правоприменительной практике </w:t>
      </w:r>
    </w:p>
    <w:p w:rsidR="005324BD" w:rsidRDefault="00A03DAD">
      <w:pPr>
        <w:pStyle w:val="73"/>
        <w:spacing w:before="0" w:after="0" w:line="360" w:lineRule="auto"/>
        <w:ind w:firstLine="0"/>
        <w:jc w:val="center"/>
        <w:rPr>
          <w:i w:val="0"/>
        </w:rPr>
      </w:pPr>
      <w:r>
        <w:rPr>
          <w:i w:val="0"/>
        </w:rPr>
        <w:t xml:space="preserve">за </w:t>
      </w:r>
      <w:r w:rsidR="001F7C70">
        <w:rPr>
          <w:i w:val="0"/>
        </w:rPr>
        <w:t>9</w:t>
      </w:r>
      <w:r w:rsidR="00BD2CC3">
        <w:rPr>
          <w:i w:val="0"/>
        </w:rPr>
        <w:t xml:space="preserve"> месяцев</w:t>
      </w:r>
      <w:r w:rsidR="00C56900">
        <w:rPr>
          <w:i w:val="0"/>
        </w:rPr>
        <w:t xml:space="preserve"> 2025 года</w:t>
      </w:r>
    </w:p>
    <w:p w:rsidR="005324BD" w:rsidRDefault="00A03DAD">
      <w:pPr>
        <w:pStyle w:val="73"/>
        <w:spacing w:before="0" w:after="0" w:line="360" w:lineRule="auto"/>
        <w:ind w:firstLine="0"/>
        <w:jc w:val="center"/>
        <w:rPr>
          <w:i w:val="0"/>
        </w:rPr>
      </w:pPr>
      <w:r>
        <w:rPr>
          <w:i w:val="0"/>
        </w:rPr>
        <w:t>Федеральный государственный контроль (надзор) в области железнодорожного транспорта</w:t>
      </w:r>
    </w:p>
    <w:p w:rsidR="005324BD" w:rsidRPr="0047123C" w:rsidRDefault="001F7C70">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Кабардино-Балкарская Республика</w:t>
      </w:r>
    </w:p>
    <w:p w:rsidR="005324BD" w:rsidRDefault="005324BD">
      <w:pPr>
        <w:rPr>
          <w:color w:val="FF0000"/>
        </w:rPr>
      </w:pPr>
    </w:p>
    <w:p w:rsidR="005324BD" w:rsidRDefault="005324BD">
      <w:pPr>
        <w:rPr>
          <w:color w:val="FF0000"/>
        </w:rPr>
      </w:pPr>
    </w:p>
    <w:p w:rsidR="005324BD" w:rsidRDefault="005324BD">
      <w:pPr>
        <w:rPr>
          <w:color w:val="FF0000"/>
        </w:rPr>
      </w:pPr>
    </w:p>
    <w:p w:rsidR="005324BD" w:rsidRDefault="00A03DA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г. Минеральные Воды</w:t>
      </w:r>
    </w:p>
    <w:p w:rsidR="005324BD" w:rsidRDefault="00A03DA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2025 г.</w:t>
      </w:r>
    </w:p>
    <w:p w:rsidR="00A248A4" w:rsidRDefault="00A248A4">
      <w:pPr>
        <w:jc w:val="center"/>
        <w:rPr>
          <w:rFonts w:ascii="Times New Roman" w:eastAsia="Times New Roman" w:hAnsi="Times New Roman"/>
          <w:b/>
          <w:bCs/>
          <w:iCs/>
          <w:sz w:val="28"/>
          <w:szCs w:val="28"/>
        </w:rPr>
      </w:pPr>
    </w:p>
    <w:p w:rsidR="005324BD" w:rsidRDefault="00A03DAD">
      <w:pPr>
        <w:pStyle w:val="afe"/>
        <w:widowControl w:val="0"/>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lastRenderedPageBreak/>
        <w:t>Основные положения</w:t>
      </w:r>
    </w:p>
    <w:p w:rsidR="005324BD" w:rsidRDefault="005324BD">
      <w:pPr>
        <w:pStyle w:val="afe"/>
        <w:widowControl w:val="0"/>
        <w:spacing w:after="0" w:line="240" w:lineRule="auto"/>
        <w:rPr>
          <w:rFonts w:ascii="Times New Roman" w:hAnsi="Times New Roman"/>
          <w:b/>
          <w:sz w:val="28"/>
          <w:szCs w:val="28"/>
        </w:rPr>
      </w:pP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 ВБ-112-р(фс) «О проведении публичного обсуждения результатов правоприменительной практики Федеральной службы по надзору в сфере транспорта».</w:t>
      </w: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Целями правоприменительной практики являются:</w:t>
      </w:r>
    </w:p>
    <w:p w:rsidR="005324BD" w:rsidRDefault="00A03DAD">
      <w:pPr>
        <w:pStyle w:val="afe"/>
        <w:numPr>
          <w:ilvl w:val="0"/>
          <w:numId w:val="3"/>
        </w:numPr>
        <w:spacing w:after="0" w:line="360" w:lineRule="exact"/>
        <w:ind w:left="-567" w:firstLine="709"/>
        <w:jc w:val="both"/>
        <w:rPr>
          <w:rFonts w:ascii="Times New Roman" w:hAnsi="Times New Roman"/>
          <w:sz w:val="28"/>
          <w:szCs w:val="28"/>
        </w:rPr>
      </w:pPr>
      <w:r>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5324BD" w:rsidRDefault="00A03DAD">
      <w:pPr>
        <w:pStyle w:val="afe"/>
        <w:numPr>
          <w:ilvl w:val="0"/>
          <w:numId w:val="3"/>
        </w:numPr>
        <w:spacing w:after="0" w:line="360" w:lineRule="exact"/>
        <w:ind w:left="-567" w:firstLine="709"/>
        <w:jc w:val="both"/>
        <w:rPr>
          <w:rFonts w:ascii="Times New Roman" w:hAnsi="Times New Roman"/>
          <w:sz w:val="28"/>
          <w:szCs w:val="28"/>
        </w:rPr>
      </w:pPr>
      <w:r>
        <w:rPr>
          <w:rFonts w:ascii="Times New Roman" w:hAnsi="Times New Roman"/>
          <w:sz w:val="28"/>
          <w:szCs w:val="28"/>
        </w:rPr>
        <w:t>повышение результативности и эффективности контрольной (надзорной) деятельности.</w:t>
      </w: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Задачами анализа правоприменительной практики являются:</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выявление избыточных контрольных (надзорных) функций, подготовка и внесение предложений по их устранению;</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5324BD" w:rsidRDefault="005324BD">
      <w:pPr>
        <w:spacing w:after="0" w:line="360" w:lineRule="exact"/>
        <w:ind w:left="142"/>
        <w:jc w:val="both"/>
        <w:rPr>
          <w:rFonts w:ascii="Times New Roman" w:hAnsi="Times New Roman"/>
          <w:sz w:val="28"/>
          <w:szCs w:val="28"/>
        </w:rPr>
      </w:pPr>
    </w:p>
    <w:p w:rsidR="005324BD" w:rsidRDefault="00A03DAD">
      <w:pPr>
        <w:pStyle w:val="afe"/>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Задачи и функции</w:t>
      </w: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Задачами отдела государственного железнодорожного надзора Межрегионального территориального управления Федеральной службы по надзору в сфере транспорта по Северо-Кавказскому федеральному округу (далее – отдел) при осуществлении федерального государственного контроля (надзора) в области железнодорожного транспорта являются:</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безопасности движения и эксплуатации железнодорожного транспорта;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пожарной безопасности железнодорожного подвижного состава;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5324BD" w:rsidRDefault="005324BD">
      <w:pPr>
        <w:spacing w:after="0" w:line="240" w:lineRule="auto"/>
        <w:ind w:left="-567" w:firstLine="709"/>
        <w:jc w:val="both"/>
        <w:rPr>
          <w:rFonts w:ascii="Times New Roman" w:hAnsi="Times New Roman"/>
          <w:b/>
          <w:sz w:val="28"/>
          <w:szCs w:val="28"/>
          <w:u w:val="single"/>
        </w:rPr>
      </w:pPr>
    </w:p>
    <w:p w:rsidR="005324BD" w:rsidRDefault="00A03DAD">
      <w:pPr>
        <w:spacing w:after="0" w:line="240" w:lineRule="auto"/>
        <w:ind w:left="849" w:firstLine="1275"/>
        <w:jc w:val="both"/>
        <w:rPr>
          <w:rFonts w:ascii="Times New Roman" w:hAnsi="Times New Roman"/>
          <w:b/>
          <w:sz w:val="28"/>
          <w:szCs w:val="28"/>
          <w:u w:val="single"/>
        </w:rPr>
      </w:pPr>
      <w:r>
        <w:rPr>
          <w:rFonts w:ascii="Times New Roman" w:hAnsi="Times New Roman"/>
          <w:b/>
          <w:sz w:val="28"/>
          <w:szCs w:val="28"/>
          <w:u w:val="single"/>
        </w:rPr>
        <w:t>Контрольная (надзорная) деятельность</w:t>
      </w:r>
    </w:p>
    <w:p w:rsidR="005324BD" w:rsidRDefault="00A03DAD">
      <w:pPr>
        <w:tabs>
          <w:tab w:val="left" w:pos="5622"/>
        </w:tabs>
        <w:spacing w:after="0" w:line="240" w:lineRule="auto"/>
        <w:ind w:left="-567" w:firstLine="709"/>
        <w:jc w:val="both"/>
        <w:rPr>
          <w:rFonts w:ascii="Times New Roman" w:hAnsi="Times New Roman"/>
          <w:sz w:val="28"/>
          <w:szCs w:val="28"/>
        </w:rPr>
      </w:pPr>
      <w:r>
        <w:rPr>
          <w:rFonts w:ascii="Times New Roman" w:hAnsi="Times New Roman"/>
          <w:sz w:val="28"/>
          <w:szCs w:val="28"/>
        </w:rPr>
        <w:tab/>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соответствии с требованиями ст. 21 Федерального закона от 31.07.2020 № 248-ФЗ «О государственном контроле (надзоре) и муниципальном контроле в Российской Федерации» (далее – Федеральный закон № 248) 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Отделом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сформирован реестр объектов контроля, и направлен в Управление Госжелдорнадзора (1195 объекта контроля, из них 0 – чрезвычайно высокого, </w:t>
      </w:r>
      <w:r w:rsidR="001F7C70">
        <w:rPr>
          <w:rFonts w:ascii="Times New Roman" w:hAnsi="Times New Roman"/>
          <w:sz w:val="28"/>
          <w:szCs w:val="28"/>
        </w:rPr>
        <w:t>0</w:t>
      </w:r>
      <w:r>
        <w:rPr>
          <w:rFonts w:ascii="Times New Roman" w:hAnsi="Times New Roman"/>
          <w:sz w:val="28"/>
          <w:szCs w:val="28"/>
        </w:rPr>
        <w:t xml:space="preserve"> – высокого, </w:t>
      </w:r>
      <w:r w:rsidR="00962779">
        <w:rPr>
          <w:rFonts w:ascii="Times New Roman" w:hAnsi="Times New Roman"/>
          <w:sz w:val="28"/>
          <w:szCs w:val="28"/>
        </w:rPr>
        <w:t>6</w:t>
      </w:r>
      <w:r>
        <w:rPr>
          <w:rFonts w:ascii="Times New Roman" w:hAnsi="Times New Roman"/>
          <w:sz w:val="28"/>
          <w:szCs w:val="28"/>
        </w:rPr>
        <w:t xml:space="preserve"> – значительного, 1 – среднего, 118</w:t>
      </w:r>
      <w:r w:rsidR="00C56900">
        <w:rPr>
          <w:rFonts w:ascii="Times New Roman" w:hAnsi="Times New Roman"/>
          <w:sz w:val="28"/>
          <w:szCs w:val="28"/>
        </w:rPr>
        <w:t>7</w:t>
      </w:r>
      <w:r>
        <w:rPr>
          <w:rFonts w:ascii="Times New Roman" w:hAnsi="Times New Roman"/>
          <w:sz w:val="28"/>
          <w:szCs w:val="28"/>
        </w:rPr>
        <w:t xml:space="preserve"> – умеренного, </w:t>
      </w:r>
      <w:r w:rsidR="00C56900">
        <w:rPr>
          <w:rFonts w:ascii="Times New Roman" w:hAnsi="Times New Roman"/>
          <w:sz w:val="28"/>
          <w:szCs w:val="28"/>
        </w:rPr>
        <w:t>1</w:t>
      </w:r>
      <w:r>
        <w:rPr>
          <w:rFonts w:ascii="Times New Roman" w:hAnsi="Times New Roman"/>
          <w:sz w:val="28"/>
          <w:szCs w:val="28"/>
        </w:rPr>
        <w:t xml:space="preserve"> – низкого риска).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Отделом ведется работа по актуализации реестра объектов контроля. Информация об изменении категорий риска направляется в Управление Госжелдонадзора для внесения в систему ЕРВК.</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w:t>
      </w:r>
      <w:r>
        <w:rPr>
          <w:rFonts w:ascii="Times New Roman" w:hAnsi="Times New Roman"/>
          <w:sz w:val="28"/>
          <w:szCs w:val="28"/>
        </w:rPr>
        <w:lastRenderedPageBreak/>
        <w:t xml:space="preserve">пользования, повреждены железнодорожные пути необщего пользования, категория риска меняется соответственно тяжести последствий.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rsidR="005324BD" w:rsidRDefault="005324BD">
      <w:pPr>
        <w:spacing w:after="0" w:line="240" w:lineRule="auto"/>
        <w:ind w:left="-567" w:firstLine="709"/>
        <w:jc w:val="both"/>
        <w:rPr>
          <w:rFonts w:ascii="Times New Roman" w:hAnsi="Times New Roman"/>
          <w:sz w:val="28"/>
          <w:szCs w:val="28"/>
        </w:rPr>
      </w:pPr>
    </w:p>
    <w:p w:rsidR="005324BD" w:rsidRDefault="00A03DAD">
      <w:pPr>
        <w:pStyle w:val="afe"/>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 Результаты контрольной (надзорной) деятельности</w:t>
      </w:r>
    </w:p>
    <w:p w:rsidR="005324BD" w:rsidRDefault="005324BD">
      <w:pPr>
        <w:pStyle w:val="afe"/>
        <w:spacing w:after="0" w:line="240" w:lineRule="auto"/>
        <w:jc w:val="both"/>
        <w:rPr>
          <w:rFonts w:ascii="Times New Roman" w:hAnsi="Times New Roman"/>
          <w:b/>
          <w:color w:val="FF0000"/>
          <w:sz w:val="28"/>
          <w:szCs w:val="28"/>
          <w:u w:val="single"/>
        </w:rPr>
      </w:pPr>
    </w:p>
    <w:p w:rsidR="005324BD" w:rsidRDefault="00A03DAD">
      <w:pPr>
        <w:spacing w:after="0" w:line="360" w:lineRule="exact"/>
        <w:ind w:left="-567" w:firstLine="425"/>
        <w:jc w:val="both"/>
        <w:rPr>
          <w:rFonts w:ascii="Times New Roman" w:hAnsi="Times New Roman"/>
          <w:sz w:val="28"/>
          <w:szCs w:val="28"/>
        </w:rPr>
      </w:pPr>
      <w:r>
        <w:rPr>
          <w:rFonts w:ascii="Times New Roman" w:hAnsi="Times New Roman"/>
          <w:sz w:val="28"/>
          <w:szCs w:val="28"/>
        </w:rPr>
        <w:t>В план проведения плановых контрольных (надзорных) мероприятий на 202</w:t>
      </w:r>
      <w:r w:rsidR="00D7624A">
        <w:rPr>
          <w:rFonts w:ascii="Times New Roman" w:hAnsi="Times New Roman"/>
          <w:sz w:val="28"/>
          <w:szCs w:val="28"/>
        </w:rPr>
        <w:t>5</w:t>
      </w:r>
      <w:r>
        <w:rPr>
          <w:rFonts w:ascii="Times New Roman" w:hAnsi="Times New Roman"/>
          <w:sz w:val="28"/>
          <w:szCs w:val="28"/>
        </w:rPr>
        <w:t xml:space="preserve"> год, порядок организации и осуществления которых регулируется Федеральным законом № 248, включена 1 плановая выездная проверка, в отношении контролируемого лица</w:t>
      </w:r>
      <w:r w:rsidR="00D7624A">
        <w:rPr>
          <w:rFonts w:ascii="Times New Roman" w:hAnsi="Times New Roman"/>
          <w:sz w:val="28"/>
          <w:szCs w:val="28"/>
        </w:rPr>
        <w:t xml:space="preserve"> </w:t>
      </w:r>
      <w:r w:rsidR="00D7624A" w:rsidRPr="00B41D3C">
        <w:rPr>
          <w:rFonts w:ascii="Times New Roman" w:hAnsi="Times New Roman"/>
          <w:sz w:val="28"/>
          <w:szCs w:val="28"/>
        </w:rPr>
        <w:t>Северо-Кавказская дирекция</w:t>
      </w:r>
      <w:r w:rsidR="00B41D3C" w:rsidRPr="00B41D3C">
        <w:rPr>
          <w:rFonts w:ascii="Times New Roman" w:hAnsi="Times New Roman"/>
          <w:sz w:val="28"/>
          <w:szCs w:val="28"/>
        </w:rPr>
        <w:t xml:space="preserve"> тяги</w:t>
      </w:r>
      <w:r w:rsidR="00D7624A">
        <w:rPr>
          <w:rFonts w:ascii="Times New Roman" w:hAnsi="Times New Roman"/>
          <w:sz w:val="28"/>
          <w:szCs w:val="28"/>
        </w:rPr>
        <w:t>,</w:t>
      </w:r>
      <w:r>
        <w:rPr>
          <w:rFonts w:ascii="Times New Roman" w:hAnsi="Times New Roman"/>
          <w:sz w:val="28"/>
          <w:szCs w:val="28"/>
        </w:rPr>
        <w:t xml:space="preserve"> отнесенн</w:t>
      </w:r>
      <w:r w:rsidR="00B41D3C">
        <w:rPr>
          <w:rFonts w:ascii="Times New Roman" w:hAnsi="Times New Roman"/>
          <w:sz w:val="28"/>
          <w:szCs w:val="28"/>
        </w:rPr>
        <w:t>ая</w:t>
      </w:r>
      <w:r>
        <w:rPr>
          <w:rFonts w:ascii="Times New Roman" w:hAnsi="Times New Roman"/>
          <w:sz w:val="28"/>
          <w:szCs w:val="28"/>
        </w:rPr>
        <w:t xml:space="preserve"> к высоко</w:t>
      </w:r>
      <w:r w:rsidR="00B41D3C">
        <w:rPr>
          <w:rFonts w:ascii="Times New Roman" w:hAnsi="Times New Roman"/>
          <w:sz w:val="28"/>
          <w:szCs w:val="28"/>
        </w:rPr>
        <w:t>й</w:t>
      </w:r>
      <w:r>
        <w:rPr>
          <w:rFonts w:ascii="Times New Roman" w:hAnsi="Times New Roman"/>
          <w:sz w:val="28"/>
          <w:szCs w:val="28"/>
        </w:rPr>
        <w:t xml:space="preserve"> категори</w:t>
      </w:r>
      <w:r w:rsidR="00B41D3C">
        <w:rPr>
          <w:rFonts w:ascii="Times New Roman" w:hAnsi="Times New Roman"/>
          <w:sz w:val="28"/>
          <w:szCs w:val="28"/>
        </w:rPr>
        <w:t>и</w:t>
      </w:r>
      <w:r>
        <w:rPr>
          <w:rFonts w:ascii="Times New Roman" w:hAnsi="Times New Roman"/>
          <w:sz w:val="28"/>
          <w:szCs w:val="28"/>
        </w:rPr>
        <w:t xml:space="preserve"> риска. План размещен в Едином реестре контрольных (надзорных) мероприятий. </w:t>
      </w:r>
    </w:p>
    <w:p w:rsidR="00BD2CC3" w:rsidRDefault="00BD2CC3">
      <w:pPr>
        <w:spacing w:after="0" w:line="360" w:lineRule="exact"/>
        <w:ind w:left="-567" w:firstLine="425"/>
        <w:jc w:val="both"/>
        <w:rPr>
          <w:rFonts w:ascii="Times New Roman" w:hAnsi="Times New Roman"/>
          <w:sz w:val="28"/>
          <w:szCs w:val="28"/>
        </w:rPr>
      </w:pPr>
      <w:r>
        <w:rPr>
          <w:rFonts w:ascii="Times New Roman" w:hAnsi="Times New Roman"/>
          <w:sz w:val="28"/>
          <w:szCs w:val="28"/>
        </w:rPr>
        <w:t xml:space="preserve">За отработанный период 2025 года проведена 1 плановая </w:t>
      </w:r>
      <w:r w:rsidR="00FE0169">
        <w:rPr>
          <w:rFonts w:ascii="Times New Roman" w:hAnsi="Times New Roman"/>
          <w:sz w:val="28"/>
          <w:szCs w:val="28"/>
        </w:rPr>
        <w:t xml:space="preserve">(АППГ – 1) </w:t>
      </w:r>
      <w:r>
        <w:rPr>
          <w:rFonts w:ascii="Times New Roman" w:hAnsi="Times New Roman"/>
          <w:sz w:val="28"/>
          <w:szCs w:val="28"/>
        </w:rPr>
        <w:t xml:space="preserve">проверка Северо-Кавказской дистанции тяги, по результатам проверки выявлено 198 нарушений, выдано 1 предписание, возбуждено 11 административных дел (7 по ст. 11.1 ч.6, 3 по ст. 11.16, 1 по ст. 19.4.1 – направлено в Мировой суд), вынесено 10 постановлений о привлечении к административной ответственности на общую сумму 20,4 тыс.руб., наложенные штрафы взысканы в полном объеме.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За </w:t>
      </w:r>
      <w:r w:rsidR="00D7624A">
        <w:rPr>
          <w:rFonts w:ascii="Times New Roman" w:hAnsi="Times New Roman"/>
          <w:sz w:val="28"/>
          <w:szCs w:val="28"/>
        </w:rPr>
        <w:t xml:space="preserve">отработанный период </w:t>
      </w:r>
      <w:r>
        <w:rPr>
          <w:rFonts w:ascii="Times New Roman" w:hAnsi="Times New Roman"/>
          <w:sz w:val="28"/>
          <w:szCs w:val="28"/>
        </w:rPr>
        <w:t>202</w:t>
      </w:r>
      <w:r w:rsidR="00D7624A">
        <w:rPr>
          <w:rFonts w:ascii="Times New Roman" w:hAnsi="Times New Roman"/>
          <w:sz w:val="28"/>
          <w:szCs w:val="28"/>
        </w:rPr>
        <w:t>5</w:t>
      </w:r>
      <w:r>
        <w:rPr>
          <w:rFonts w:ascii="Times New Roman" w:hAnsi="Times New Roman"/>
          <w:sz w:val="28"/>
          <w:szCs w:val="28"/>
        </w:rPr>
        <w:t xml:space="preserve"> год</w:t>
      </w:r>
      <w:r w:rsidR="00D7624A">
        <w:rPr>
          <w:rFonts w:ascii="Times New Roman" w:hAnsi="Times New Roman"/>
          <w:sz w:val="28"/>
          <w:szCs w:val="28"/>
        </w:rPr>
        <w:t>а</w:t>
      </w:r>
      <w:r>
        <w:rPr>
          <w:rFonts w:ascii="Times New Roman" w:hAnsi="Times New Roman"/>
          <w:sz w:val="28"/>
          <w:szCs w:val="28"/>
        </w:rPr>
        <w:t xml:space="preserve"> проведен</w:t>
      </w:r>
      <w:r w:rsidR="007E3CD0">
        <w:rPr>
          <w:rFonts w:ascii="Times New Roman" w:hAnsi="Times New Roman"/>
          <w:sz w:val="28"/>
          <w:szCs w:val="28"/>
        </w:rPr>
        <w:t>о</w:t>
      </w:r>
      <w:r>
        <w:rPr>
          <w:rFonts w:ascii="Times New Roman" w:hAnsi="Times New Roman"/>
          <w:sz w:val="28"/>
          <w:szCs w:val="28"/>
        </w:rPr>
        <w:t xml:space="preserve"> </w:t>
      </w:r>
      <w:r w:rsidR="008D3402">
        <w:rPr>
          <w:rFonts w:ascii="Times New Roman" w:hAnsi="Times New Roman"/>
          <w:sz w:val="28"/>
          <w:szCs w:val="28"/>
        </w:rPr>
        <w:t>3</w:t>
      </w:r>
      <w:r>
        <w:rPr>
          <w:rFonts w:ascii="Times New Roman" w:hAnsi="Times New Roman"/>
          <w:sz w:val="28"/>
          <w:szCs w:val="28"/>
        </w:rPr>
        <w:t xml:space="preserve"> внепланов</w:t>
      </w:r>
      <w:r w:rsidR="007E3CD0">
        <w:rPr>
          <w:rFonts w:ascii="Times New Roman" w:hAnsi="Times New Roman"/>
          <w:sz w:val="28"/>
          <w:szCs w:val="28"/>
        </w:rPr>
        <w:t>ых</w:t>
      </w:r>
      <w:r>
        <w:rPr>
          <w:rFonts w:ascii="Times New Roman" w:hAnsi="Times New Roman"/>
          <w:sz w:val="28"/>
          <w:szCs w:val="28"/>
        </w:rPr>
        <w:t xml:space="preserve"> проверк</w:t>
      </w:r>
      <w:r w:rsidR="007E3CD0">
        <w:rPr>
          <w:rFonts w:ascii="Times New Roman" w:hAnsi="Times New Roman"/>
          <w:sz w:val="28"/>
          <w:szCs w:val="28"/>
        </w:rPr>
        <w:t>и</w:t>
      </w:r>
      <w:r>
        <w:rPr>
          <w:rFonts w:ascii="Times New Roman" w:hAnsi="Times New Roman"/>
          <w:sz w:val="28"/>
          <w:szCs w:val="28"/>
        </w:rPr>
        <w:t xml:space="preserve"> по согласованию с Южной транспортной прокуратурой </w:t>
      </w:r>
      <w:r w:rsidR="00BD2CC3">
        <w:rPr>
          <w:rFonts w:ascii="Times New Roman" w:hAnsi="Times New Roman"/>
          <w:sz w:val="28"/>
          <w:szCs w:val="28"/>
        </w:rPr>
        <w:t xml:space="preserve">по срабатыванию индикатора риска </w:t>
      </w:r>
      <w:r>
        <w:rPr>
          <w:rFonts w:ascii="Times New Roman" w:hAnsi="Times New Roman"/>
          <w:sz w:val="28"/>
          <w:szCs w:val="28"/>
        </w:rPr>
        <w:t>(202</w:t>
      </w:r>
      <w:r w:rsidR="00D7624A">
        <w:rPr>
          <w:rFonts w:ascii="Times New Roman" w:hAnsi="Times New Roman"/>
          <w:sz w:val="28"/>
          <w:szCs w:val="28"/>
        </w:rPr>
        <w:t>4</w:t>
      </w:r>
      <w:r>
        <w:rPr>
          <w:rFonts w:ascii="Times New Roman" w:hAnsi="Times New Roman"/>
          <w:sz w:val="28"/>
          <w:szCs w:val="28"/>
        </w:rPr>
        <w:t xml:space="preserve"> – </w:t>
      </w:r>
      <w:r w:rsidR="00FE0169">
        <w:rPr>
          <w:rFonts w:ascii="Times New Roman" w:hAnsi="Times New Roman"/>
          <w:sz w:val="28"/>
          <w:szCs w:val="28"/>
        </w:rPr>
        <w:t>2</w:t>
      </w:r>
      <w:r>
        <w:rPr>
          <w:rFonts w:ascii="Times New Roman" w:hAnsi="Times New Roman"/>
          <w:sz w:val="28"/>
          <w:szCs w:val="28"/>
        </w:rPr>
        <w:t>).</w:t>
      </w:r>
    </w:p>
    <w:p w:rsidR="005324BD" w:rsidRPr="00432A6C"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ходе проведения внепланов</w:t>
      </w:r>
      <w:r w:rsidR="00BD2CC3">
        <w:rPr>
          <w:rFonts w:ascii="Times New Roman" w:hAnsi="Times New Roman"/>
          <w:sz w:val="28"/>
          <w:szCs w:val="28"/>
        </w:rPr>
        <w:t>ых</w:t>
      </w:r>
      <w:r w:rsidR="00432A6C">
        <w:rPr>
          <w:rFonts w:ascii="Times New Roman" w:hAnsi="Times New Roman"/>
          <w:sz w:val="28"/>
          <w:szCs w:val="28"/>
        </w:rPr>
        <w:t xml:space="preserve"> провер</w:t>
      </w:r>
      <w:r w:rsidR="00BD2CC3">
        <w:rPr>
          <w:rFonts w:ascii="Times New Roman" w:hAnsi="Times New Roman"/>
          <w:sz w:val="28"/>
          <w:szCs w:val="28"/>
        </w:rPr>
        <w:t>ок</w:t>
      </w:r>
      <w:r>
        <w:rPr>
          <w:rFonts w:ascii="Times New Roman" w:hAnsi="Times New Roman"/>
          <w:sz w:val="28"/>
          <w:szCs w:val="28"/>
        </w:rPr>
        <w:t xml:space="preserve">: выявлено </w:t>
      </w:r>
      <w:r w:rsidR="008D3402">
        <w:rPr>
          <w:rFonts w:ascii="Times New Roman" w:hAnsi="Times New Roman"/>
          <w:sz w:val="28"/>
          <w:szCs w:val="28"/>
        </w:rPr>
        <w:t>94</w:t>
      </w:r>
      <w:r w:rsidR="00432A6C">
        <w:rPr>
          <w:rFonts w:ascii="Times New Roman" w:hAnsi="Times New Roman"/>
          <w:sz w:val="28"/>
          <w:szCs w:val="28"/>
        </w:rPr>
        <w:t xml:space="preserve"> нарушени</w:t>
      </w:r>
      <w:r w:rsidR="008D3402">
        <w:rPr>
          <w:rFonts w:ascii="Times New Roman" w:hAnsi="Times New Roman"/>
          <w:sz w:val="28"/>
          <w:szCs w:val="28"/>
        </w:rPr>
        <w:t>я</w:t>
      </w:r>
      <w:r w:rsidR="00432A6C">
        <w:t>,</w:t>
      </w:r>
      <w:r w:rsidRPr="00432A6C">
        <w:rPr>
          <w:rFonts w:ascii="Times New Roman" w:hAnsi="Times New Roman"/>
          <w:sz w:val="28"/>
          <w:szCs w:val="28"/>
        </w:rPr>
        <w:t xml:space="preserve"> выдано </w:t>
      </w:r>
      <w:r w:rsidR="008D3402">
        <w:rPr>
          <w:rFonts w:ascii="Times New Roman" w:hAnsi="Times New Roman"/>
          <w:sz w:val="28"/>
          <w:szCs w:val="28"/>
        </w:rPr>
        <w:t>3</w:t>
      </w:r>
      <w:r w:rsidRPr="00432A6C">
        <w:rPr>
          <w:rFonts w:ascii="Times New Roman" w:hAnsi="Times New Roman"/>
          <w:sz w:val="28"/>
          <w:szCs w:val="28"/>
        </w:rPr>
        <w:t xml:space="preserve"> предписани</w:t>
      </w:r>
      <w:r w:rsidR="008D3402">
        <w:rPr>
          <w:rFonts w:ascii="Times New Roman" w:hAnsi="Times New Roman"/>
          <w:sz w:val="28"/>
          <w:szCs w:val="28"/>
        </w:rPr>
        <w:t>я</w:t>
      </w:r>
      <w:r w:rsidRPr="00432A6C">
        <w:rPr>
          <w:rFonts w:ascii="Times New Roman" w:hAnsi="Times New Roman"/>
          <w:sz w:val="28"/>
          <w:szCs w:val="28"/>
        </w:rPr>
        <w:t xml:space="preserve">, возбуждено </w:t>
      </w:r>
      <w:r w:rsidR="00063568">
        <w:rPr>
          <w:rFonts w:ascii="Times New Roman" w:hAnsi="Times New Roman"/>
          <w:sz w:val="28"/>
          <w:szCs w:val="28"/>
        </w:rPr>
        <w:t>13</w:t>
      </w:r>
      <w:r w:rsidR="00432A6C" w:rsidRPr="00432A6C">
        <w:rPr>
          <w:rFonts w:ascii="Times New Roman" w:hAnsi="Times New Roman"/>
          <w:sz w:val="28"/>
          <w:szCs w:val="28"/>
        </w:rPr>
        <w:t xml:space="preserve"> административных дел</w:t>
      </w:r>
      <w:r w:rsidRPr="00432A6C">
        <w:rPr>
          <w:rFonts w:ascii="Times New Roman" w:hAnsi="Times New Roman"/>
          <w:sz w:val="28"/>
          <w:szCs w:val="28"/>
        </w:rPr>
        <w:t xml:space="preserve"> по ст. </w:t>
      </w:r>
      <w:r w:rsidR="00432A6C" w:rsidRPr="00432A6C">
        <w:rPr>
          <w:rFonts w:ascii="Times New Roman" w:hAnsi="Times New Roman"/>
          <w:sz w:val="28"/>
          <w:szCs w:val="28"/>
        </w:rPr>
        <w:t>11.1 ч.6</w:t>
      </w:r>
      <w:r w:rsidRPr="00432A6C">
        <w:rPr>
          <w:rFonts w:ascii="Times New Roman" w:hAnsi="Times New Roman"/>
          <w:sz w:val="28"/>
          <w:szCs w:val="28"/>
        </w:rPr>
        <w:t xml:space="preserve">, вынесено </w:t>
      </w:r>
      <w:r w:rsidR="00063568">
        <w:rPr>
          <w:rFonts w:ascii="Times New Roman" w:hAnsi="Times New Roman"/>
          <w:sz w:val="28"/>
          <w:szCs w:val="28"/>
        </w:rPr>
        <w:t>13</w:t>
      </w:r>
      <w:r w:rsidRPr="00432A6C">
        <w:rPr>
          <w:rFonts w:ascii="Times New Roman" w:hAnsi="Times New Roman"/>
          <w:sz w:val="28"/>
          <w:szCs w:val="28"/>
        </w:rPr>
        <w:t xml:space="preserve"> постановлени</w:t>
      </w:r>
      <w:r w:rsidR="00432A6C" w:rsidRPr="00432A6C">
        <w:rPr>
          <w:rFonts w:ascii="Times New Roman" w:hAnsi="Times New Roman"/>
          <w:sz w:val="28"/>
          <w:szCs w:val="28"/>
        </w:rPr>
        <w:t>й</w:t>
      </w:r>
      <w:r w:rsidRPr="00432A6C">
        <w:rPr>
          <w:rFonts w:ascii="Times New Roman" w:hAnsi="Times New Roman"/>
          <w:sz w:val="28"/>
          <w:szCs w:val="28"/>
        </w:rPr>
        <w:t xml:space="preserve"> о привлечении к администрати</w:t>
      </w:r>
      <w:r w:rsidR="00432A6C" w:rsidRPr="00432A6C">
        <w:rPr>
          <w:rFonts w:ascii="Times New Roman" w:hAnsi="Times New Roman"/>
          <w:sz w:val="28"/>
          <w:szCs w:val="28"/>
        </w:rPr>
        <w:t>вной ответственности по ст. 11.1 ч.6</w:t>
      </w:r>
      <w:r w:rsidRPr="00432A6C">
        <w:rPr>
          <w:rFonts w:ascii="Times New Roman" w:hAnsi="Times New Roman"/>
          <w:sz w:val="28"/>
          <w:szCs w:val="28"/>
        </w:rPr>
        <w:t xml:space="preserve"> на должностных лиц на общую сумму </w:t>
      </w:r>
      <w:r w:rsidR="00063568">
        <w:rPr>
          <w:rFonts w:ascii="Times New Roman" w:hAnsi="Times New Roman"/>
          <w:sz w:val="28"/>
          <w:szCs w:val="28"/>
        </w:rPr>
        <w:t>14,2</w:t>
      </w:r>
      <w:r w:rsidRPr="00432A6C">
        <w:rPr>
          <w:rFonts w:ascii="Times New Roman" w:hAnsi="Times New Roman"/>
          <w:sz w:val="28"/>
          <w:szCs w:val="28"/>
        </w:rPr>
        <w:t xml:space="preserve"> тыс.руб.</w:t>
      </w:r>
    </w:p>
    <w:p w:rsidR="006928B2"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Проведено </w:t>
      </w:r>
      <w:r w:rsidR="007E6B88">
        <w:rPr>
          <w:rFonts w:ascii="Times New Roman" w:hAnsi="Times New Roman"/>
          <w:sz w:val="28"/>
          <w:szCs w:val="28"/>
        </w:rPr>
        <w:t>292</w:t>
      </w:r>
      <w:r w:rsidRPr="00922CBF">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7E6B88">
        <w:rPr>
          <w:rFonts w:ascii="Times New Roman" w:hAnsi="Times New Roman"/>
          <w:sz w:val="28"/>
          <w:szCs w:val="28"/>
        </w:rPr>
        <w:t>228</w:t>
      </w:r>
      <w:r w:rsidRPr="00922CBF">
        <w:rPr>
          <w:rFonts w:ascii="Times New Roman" w:hAnsi="Times New Roman"/>
          <w:sz w:val="28"/>
          <w:szCs w:val="28"/>
        </w:rPr>
        <w:t xml:space="preserve">, наблюдений за соблюдением обязательных требований – </w:t>
      </w:r>
      <w:r w:rsidR="007E6B88">
        <w:rPr>
          <w:rFonts w:ascii="Times New Roman" w:hAnsi="Times New Roman"/>
          <w:sz w:val="28"/>
          <w:szCs w:val="28"/>
        </w:rPr>
        <w:t>64</w:t>
      </w:r>
      <w:r w:rsidRPr="00922CBF">
        <w:rPr>
          <w:rFonts w:ascii="Times New Roman" w:hAnsi="Times New Roman"/>
          <w:sz w:val="28"/>
          <w:szCs w:val="28"/>
        </w:rPr>
        <w:t>.</w:t>
      </w:r>
    </w:p>
    <w:p w:rsidR="005324BD" w:rsidRPr="00003D23" w:rsidRDefault="006928B2">
      <w:pPr>
        <w:spacing w:after="0" w:line="360" w:lineRule="exact"/>
        <w:ind w:left="-567" w:firstLine="709"/>
        <w:jc w:val="both"/>
        <w:rPr>
          <w:rFonts w:ascii="Times New Roman" w:hAnsi="Times New Roman"/>
          <w:b/>
          <w:sz w:val="28"/>
          <w:szCs w:val="28"/>
        </w:rPr>
      </w:pPr>
      <w:r w:rsidRPr="00003D23">
        <w:rPr>
          <w:rFonts w:ascii="Times New Roman" w:hAnsi="Times New Roman"/>
          <w:b/>
          <w:sz w:val="28"/>
          <w:szCs w:val="28"/>
        </w:rPr>
        <w:t xml:space="preserve">По </w:t>
      </w:r>
      <w:r w:rsidR="007E6B88">
        <w:rPr>
          <w:rFonts w:ascii="Times New Roman" w:hAnsi="Times New Roman"/>
          <w:b/>
          <w:sz w:val="28"/>
          <w:szCs w:val="28"/>
        </w:rPr>
        <w:t>КБР</w:t>
      </w:r>
      <w:r w:rsidRPr="00003D23">
        <w:rPr>
          <w:rFonts w:ascii="Times New Roman" w:hAnsi="Times New Roman"/>
          <w:b/>
          <w:sz w:val="28"/>
          <w:szCs w:val="28"/>
        </w:rPr>
        <w:t xml:space="preserve"> проведено выездных обследований –</w:t>
      </w:r>
      <w:r w:rsidR="007E6B88">
        <w:rPr>
          <w:rFonts w:ascii="Times New Roman" w:hAnsi="Times New Roman"/>
          <w:b/>
          <w:sz w:val="28"/>
          <w:szCs w:val="28"/>
        </w:rPr>
        <w:t>35</w:t>
      </w:r>
      <w:r w:rsidRPr="00003D23">
        <w:rPr>
          <w:rFonts w:ascii="Times New Roman" w:hAnsi="Times New Roman"/>
          <w:b/>
          <w:sz w:val="28"/>
          <w:szCs w:val="28"/>
        </w:rPr>
        <w:t xml:space="preserve">, наблюдений за соблюдением обязательных требований – </w:t>
      </w:r>
      <w:r w:rsidR="007E6B88">
        <w:rPr>
          <w:rFonts w:ascii="Times New Roman" w:hAnsi="Times New Roman"/>
          <w:b/>
          <w:sz w:val="28"/>
          <w:szCs w:val="28"/>
        </w:rPr>
        <w:t>5</w:t>
      </w:r>
      <w:r w:rsidRPr="00003D23">
        <w:rPr>
          <w:rFonts w:ascii="Times New Roman" w:hAnsi="Times New Roman"/>
          <w:b/>
          <w:sz w:val="28"/>
          <w:szCs w:val="28"/>
        </w:rPr>
        <w:t>.</w:t>
      </w:r>
    </w:p>
    <w:p w:rsidR="005324BD"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 ходе выездных обследований осмотрено </w:t>
      </w:r>
      <w:r w:rsidR="007E6B88">
        <w:rPr>
          <w:rFonts w:ascii="Times New Roman" w:hAnsi="Times New Roman"/>
          <w:sz w:val="28"/>
          <w:szCs w:val="28"/>
        </w:rPr>
        <w:t>2669</w:t>
      </w:r>
      <w:r w:rsidRPr="00922CBF">
        <w:rPr>
          <w:rFonts w:ascii="Times New Roman" w:hAnsi="Times New Roman"/>
          <w:sz w:val="28"/>
          <w:szCs w:val="28"/>
        </w:rPr>
        <w:t xml:space="preserve"> железнодорожных объектов, из них: подвижного состава </w:t>
      </w:r>
      <w:r w:rsidR="007E6B88">
        <w:rPr>
          <w:rFonts w:ascii="Times New Roman" w:hAnsi="Times New Roman"/>
          <w:sz w:val="28"/>
          <w:szCs w:val="28"/>
        </w:rPr>
        <w:t>1391</w:t>
      </w:r>
      <w:r w:rsidRPr="00922CBF">
        <w:rPr>
          <w:rFonts w:ascii="Times New Roman" w:hAnsi="Times New Roman"/>
          <w:sz w:val="28"/>
          <w:szCs w:val="28"/>
        </w:rPr>
        <w:t xml:space="preserve">, вокзалов </w:t>
      </w:r>
      <w:r w:rsidR="007E6B88">
        <w:rPr>
          <w:rFonts w:ascii="Times New Roman" w:hAnsi="Times New Roman"/>
          <w:sz w:val="28"/>
          <w:szCs w:val="28"/>
        </w:rPr>
        <w:t>68</w:t>
      </w:r>
      <w:r w:rsidRPr="00922CBF">
        <w:rPr>
          <w:rFonts w:ascii="Times New Roman" w:hAnsi="Times New Roman"/>
          <w:sz w:val="28"/>
          <w:szCs w:val="28"/>
        </w:rPr>
        <w:t xml:space="preserve">, железнодорожных переездов </w:t>
      </w:r>
      <w:r w:rsidR="007E6B88">
        <w:rPr>
          <w:rFonts w:ascii="Times New Roman" w:hAnsi="Times New Roman"/>
          <w:sz w:val="28"/>
          <w:szCs w:val="28"/>
        </w:rPr>
        <w:t>24</w:t>
      </w:r>
      <w:r w:rsidRPr="00922CBF">
        <w:rPr>
          <w:rFonts w:ascii="Times New Roman" w:hAnsi="Times New Roman"/>
          <w:sz w:val="28"/>
          <w:szCs w:val="28"/>
        </w:rPr>
        <w:t xml:space="preserve">, пешеходных переходов </w:t>
      </w:r>
      <w:r w:rsidR="007E6B88">
        <w:rPr>
          <w:rFonts w:ascii="Times New Roman" w:hAnsi="Times New Roman"/>
          <w:sz w:val="28"/>
          <w:szCs w:val="28"/>
        </w:rPr>
        <w:t>105</w:t>
      </w:r>
      <w:r w:rsidR="00922CBF" w:rsidRPr="00922CBF">
        <w:rPr>
          <w:rFonts w:ascii="Times New Roman" w:hAnsi="Times New Roman"/>
          <w:sz w:val="28"/>
          <w:szCs w:val="28"/>
        </w:rPr>
        <w:t>, стрелочных</w:t>
      </w:r>
      <w:r w:rsidRPr="00922CBF">
        <w:rPr>
          <w:rFonts w:ascii="Times New Roman" w:hAnsi="Times New Roman"/>
          <w:sz w:val="28"/>
          <w:szCs w:val="28"/>
        </w:rPr>
        <w:t xml:space="preserve"> переводов </w:t>
      </w:r>
      <w:r w:rsidR="007E6B88">
        <w:rPr>
          <w:rFonts w:ascii="Times New Roman" w:hAnsi="Times New Roman"/>
          <w:sz w:val="28"/>
          <w:szCs w:val="28"/>
        </w:rPr>
        <w:t>562</w:t>
      </w:r>
      <w:r w:rsidRPr="00922CBF">
        <w:rPr>
          <w:rFonts w:ascii="Times New Roman" w:hAnsi="Times New Roman"/>
          <w:sz w:val="28"/>
          <w:szCs w:val="28"/>
        </w:rPr>
        <w:t xml:space="preserve">, ИССО </w:t>
      </w:r>
      <w:r w:rsidR="007E6B88">
        <w:rPr>
          <w:rFonts w:ascii="Times New Roman" w:hAnsi="Times New Roman"/>
          <w:sz w:val="28"/>
          <w:szCs w:val="28"/>
        </w:rPr>
        <w:t>140</w:t>
      </w:r>
      <w:r w:rsidRPr="00922CBF">
        <w:rPr>
          <w:rFonts w:ascii="Times New Roman" w:hAnsi="Times New Roman"/>
          <w:sz w:val="28"/>
          <w:szCs w:val="28"/>
        </w:rPr>
        <w:t xml:space="preserve">, железнодорожных путей </w:t>
      </w:r>
      <w:r w:rsidR="007E6B88">
        <w:rPr>
          <w:rFonts w:ascii="Times New Roman" w:hAnsi="Times New Roman"/>
          <w:sz w:val="28"/>
          <w:szCs w:val="28"/>
        </w:rPr>
        <w:t>203</w:t>
      </w:r>
      <w:r w:rsidRPr="00922CBF">
        <w:rPr>
          <w:rFonts w:ascii="Times New Roman" w:hAnsi="Times New Roman"/>
          <w:sz w:val="28"/>
          <w:szCs w:val="28"/>
        </w:rPr>
        <w:t xml:space="preserve">. Общее количество выявленных нарушений по выездным обследованиям </w:t>
      </w:r>
      <w:r w:rsidR="007E6B88">
        <w:rPr>
          <w:rFonts w:ascii="Times New Roman" w:hAnsi="Times New Roman"/>
          <w:sz w:val="28"/>
          <w:szCs w:val="28"/>
        </w:rPr>
        <w:t>2349</w:t>
      </w:r>
      <w:r w:rsidRPr="00922CBF">
        <w:rPr>
          <w:rFonts w:ascii="Times New Roman" w:hAnsi="Times New Roman"/>
          <w:sz w:val="28"/>
          <w:szCs w:val="28"/>
        </w:rPr>
        <w:t xml:space="preserve">. По результатам выездных обследований объявлено </w:t>
      </w:r>
      <w:r w:rsidR="007E6B88">
        <w:rPr>
          <w:rFonts w:ascii="Times New Roman" w:hAnsi="Times New Roman"/>
          <w:sz w:val="28"/>
          <w:szCs w:val="28"/>
        </w:rPr>
        <w:t>256</w:t>
      </w:r>
      <w:r w:rsidRPr="00922CBF">
        <w:rPr>
          <w:rFonts w:ascii="Times New Roman" w:hAnsi="Times New Roman"/>
          <w:sz w:val="28"/>
          <w:szCs w:val="28"/>
        </w:rPr>
        <w:t xml:space="preserve"> предостережени</w:t>
      </w:r>
      <w:r w:rsidR="007E6B88">
        <w:rPr>
          <w:rFonts w:ascii="Times New Roman" w:hAnsi="Times New Roman"/>
          <w:sz w:val="28"/>
          <w:szCs w:val="28"/>
        </w:rPr>
        <w:t>й</w:t>
      </w:r>
      <w:r w:rsidRPr="00922CBF">
        <w:rPr>
          <w:rFonts w:ascii="Times New Roman" w:hAnsi="Times New Roman"/>
          <w:sz w:val="28"/>
          <w:szCs w:val="28"/>
        </w:rPr>
        <w:t xml:space="preserve"> о недопустимости нарушения обязательных требований. </w:t>
      </w:r>
    </w:p>
    <w:p w:rsidR="00FD4522" w:rsidRPr="007C048C" w:rsidRDefault="00FD4522">
      <w:pPr>
        <w:spacing w:after="0" w:line="360" w:lineRule="exact"/>
        <w:ind w:left="-567" w:firstLine="709"/>
        <w:jc w:val="both"/>
        <w:rPr>
          <w:rFonts w:ascii="Times New Roman" w:hAnsi="Times New Roman"/>
          <w:b/>
          <w:sz w:val="28"/>
          <w:szCs w:val="28"/>
        </w:rPr>
      </w:pPr>
      <w:r w:rsidRPr="007C048C">
        <w:rPr>
          <w:rFonts w:ascii="Times New Roman" w:hAnsi="Times New Roman"/>
          <w:b/>
          <w:sz w:val="28"/>
          <w:szCs w:val="28"/>
        </w:rPr>
        <w:t xml:space="preserve">По </w:t>
      </w:r>
      <w:r w:rsidR="007E6B88" w:rsidRPr="007C048C">
        <w:rPr>
          <w:rFonts w:ascii="Times New Roman" w:hAnsi="Times New Roman"/>
          <w:b/>
          <w:sz w:val="28"/>
          <w:szCs w:val="28"/>
        </w:rPr>
        <w:t>КБР</w:t>
      </w:r>
      <w:r w:rsidRPr="007C048C">
        <w:rPr>
          <w:rFonts w:ascii="Times New Roman" w:hAnsi="Times New Roman"/>
          <w:b/>
          <w:sz w:val="28"/>
          <w:szCs w:val="28"/>
        </w:rPr>
        <w:t xml:space="preserve"> ходе</w:t>
      </w:r>
      <w:r w:rsidR="00C63DBD" w:rsidRPr="007C048C">
        <w:rPr>
          <w:rFonts w:ascii="Times New Roman" w:hAnsi="Times New Roman"/>
          <w:b/>
          <w:sz w:val="28"/>
          <w:szCs w:val="28"/>
        </w:rPr>
        <w:t xml:space="preserve"> выездных обследований осмотрен</w:t>
      </w:r>
      <w:r w:rsidR="008F580A" w:rsidRPr="007C048C">
        <w:rPr>
          <w:rFonts w:ascii="Times New Roman" w:hAnsi="Times New Roman"/>
          <w:b/>
          <w:sz w:val="28"/>
          <w:szCs w:val="28"/>
        </w:rPr>
        <w:t>о:</w:t>
      </w:r>
      <w:r w:rsidR="007C048C" w:rsidRPr="007C048C">
        <w:rPr>
          <w:rFonts w:ascii="Times New Roman" w:hAnsi="Times New Roman"/>
          <w:b/>
          <w:sz w:val="28"/>
          <w:szCs w:val="28"/>
        </w:rPr>
        <w:t xml:space="preserve"> 6</w:t>
      </w:r>
      <w:r w:rsidRPr="007C048C">
        <w:rPr>
          <w:rFonts w:ascii="Times New Roman" w:hAnsi="Times New Roman"/>
          <w:b/>
          <w:sz w:val="28"/>
          <w:szCs w:val="28"/>
        </w:rPr>
        <w:t xml:space="preserve"> </w:t>
      </w:r>
      <w:r w:rsidR="00C63DBD" w:rsidRPr="007C048C">
        <w:rPr>
          <w:rFonts w:ascii="Times New Roman" w:hAnsi="Times New Roman"/>
          <w:b/>
          <w:sz w:val="28"/>
          <w:szCs w:val="28"/>
        </w:rPr>
        <w:t>железнодорожны</w:t>
      </w:r>
      <w:r w:rsidR="007C048C" w:rsidRPr="007C048C">
        <w:rPr>
          <w:rFonts w:ascii="Times New Roman" w:hAnsi="Times New Roman"/>
          <w:b/>
          <w:sz w:val="28"/>
          <w:szCs w:val="28"/>
        </w:rPr>
        <w:t>х</w:t>
      </w:r>
      <w:r w:rsidR="00C63DBD" w:rsidRPr="007C048C">
        <w:rPr>
          <w:rFonts w:ascii="Times New Roman" w:hAnsi="Times New Roman"/>
          <w:b/>
          <w:sz w:val="28"/>
          <w:szCs w:val="28"/>
        </w:rPr>
        <w:t xml:space="preserve"> вокзал</w:t>
      </w:r>
      <w:r w:rsidR="007C048C" w:rsidRPr="007C048C">
        <w:rPr>
          <w:rFonts w:ascii="Times New Roman" w:hAnsi="Times New Roman"/>
          <w:b/>
          <w:sz w:val="28"/>
          <w:szCs w:val="28"/>
        </w:rPr>
        <w:t>ов</w:t>
      </w:r>
      <w:r w:rsidR="00C63DBD" w:rsidRPr="007C048C">
        <w:rPr>
          <w:rFonts w:ascii="Times New Roman" w:hAnsi="Times New Roman"/>
          <w:b/>
          <w:sz w:val="28"/>
          <w:szCs w:val="28"/>
        </w:rPr>
        <w:t>,</w:t>
      </w:r>
      <w:r w:rsidR="007C048C" w:rsidRPr="007C048C">
        <w:rPr>
          <w:rFonts w:ascii="Times New Roman" w:hAnsi="Times New Roman"/>
          <w:b/>
          <w:sz w:val="28"/>
          <w:szCs w:val="28"/>
        </w:rPr>
        <w:t xml:space="preserve"> 14 железнодорожных переездов, 23 пешеходных переходов, 37 стрелочных переводов, 28 железнодорожных путей, 24 ИССО, 49 транспортных средств,</w:t>
      </w:r>
      <w:r w:rsidR="00C63DBD" w:rsidRPr="007C048C">
        <w:rPr>
          <w:rFonts w:ascii="Times New Roman" w:hAnsi="Times New Roman"/>
          <w:b/>
          <w:sz w:val="28"/>
          <w:szCs w:val="28"/>
        </w:rPr>
        <w:t xml:space="preserve"> выявлено </w:t>
      </w:r>
      <w:r w:rsidR="007C048C" w:rsidRPr="007C048C">
        <w:rPr>
          <w:rFonts w:ascii="Times New Roman" w:hAnsi="Times New Roman"/>
          <w:b/>
          <w:sz w:val="28"/>
          <w:szCs w:val="28"/>
        </w:rPr>
        <w:t>385</w:t>
      </w:r>
      <w:r w:rsidR="00C63DBD" w:rsidRPr="007C048C">
        <w:rPr>
          <w:rFonts w:ascii="Times New Roman" w:hAnsi="Times New Roman"/>
          <w:b/>
          <w:sz w:val="28"/>
          <w:szCs w:val="28"/>
        </w:rPr>
        <w:t xml:space="preserve"> нарушений, </w:t>
      </w:r>
      <w:r w:rsidR="007C048C" w:rsidRPr="007C048C">
        <w:rPr>
          <w:rFonts w:ascii="Times New Roman" w:hAnsi="Times New Roman"/>
          <w:b/>
          <w:sz w:val="28"/>
          <w:szCs w:val="28"/>
        </w:rPr>
        <w:t>объявлено</w:t>
      </w:r>
      <w:r w:rsidR="00C63DBD" w:rsidRPr="007C048C">
        <w:rPr>
          <w:rFonts w:ascii="Times New Roman" w:hAnsi="Times New Roman"/>
          <w:b/>
          <w:sz w:val="28"/>
          <w:szCs w:val="28"/>
        </w:rPr>
        <w:t xml:space="preserve"> </w:t>
      </w:r>
      <w:r w:rsidR="007C048C" w:rsidRPr="007C048C">
        <w:rPr>
          <w:rFonts w:ascii="Times New Roman" w:hAnsi="Times New Roman"/>
          <w:b/>
          <w:sz w:val="28"/>
          <w:szCs w:val="28"/>
        </w:rPr>
        <w:t>46</w:t>
      </w:r>
      <w:r w:rsidR="00C63DBD" w:rsidRPr="007C048C">
        <w:rPr>
          <w:rFonts w:ascii="Times New Roman" w:hAnsi="Times New Roman"/>
          <w:b/>
          <w:sz w:val="28"/>
          <w:szCs w:val="28"/>
        </w:rPr>
        <w:t xml:space="preserve"> предостережени</w:t>
      </w:r>
      <w:r w:rsidR="007C048C" w:rsidRPr="007C048C">
        <w:rPr>
          <w:rFonts w:ascii="Times New Roman" w:hAnsi="Times New Roman"/>
          <w:b/>
          <w:sz w:val="28"/>
          <w:szCs w:val="28"/>
        </w:rPr>
        <w:t>й</w:t>
      </w:r>
      <w:r w:rsidRPr="007C048C">
        <w:rPr>
          <w:rFonts w:ascii="Times New Roman" w:hAnsi="Times New Roman"/>
          <w:b/>
          <w:sz w:val="28"/>
          <w:szCs w:val="28"/>
        </w:rPr>
        <w:t xml:space="preserve"> о недопустимости нарушения о</w:t>
      </w:r>
      <w:bookmarkStart w:id="0" w:name="_GoBack"/>
      <w:bookmarkEnd w:id="0"/>
      <w:r w:rsidRPr="007C048C">
        <w:rPr>
          <w:rFonts w:ascii="Times New Roman" w:hAnsi="Times New Roman"/>
          <w:b/>
          <w:sz w:val="28"/>
          <w:szCs w:val="28"/>
        </w:rPr>
        <w:t>бязательных требований</w:t>
      </w:r>
      <w:r w:rsidR="00C63DBD" w:rsidRPr="007C048C">
        <w:rPr>
          <w:rFonts w:ascii="Times New Roman" w:hAnsi="Times New Roman"/>
          <w:b/>
          <w:sz w:val="28"/>
          <w:szCs w:val="28"/>
        </w:rPr>
        <w:t xml:space="preserve"> по 181 ФЗ.</w:t>
      </w:r>
    </w:p>
    <w:p w:rsidR="005324BD"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lastRenderedPageBreak/>
        <w:t xml:space="preserve">За отчетный период инспекторским составом принято участие в качестве специалистов в </w:t>
      </w:r>
      <w:r w:rsidR="00E17828">
        <w:rPr>
          <w:rFonts w:ascii="Times New Roman" w:hAnsi="Times New Roman"/>
          <w:sz w:val="28"/>
          <w:szCs w:val="28"/>
        </w:rPr>
        <w:t>32</w:t>
      </w:r>
      <w:r w:rsidRPr="00922CBF">
        <w:rPr>
          <w:rFonts w:ascii="Times New Roman" w:hAnsi="Times New Roman"/>
          <w:sz w:val="28"/>
          <w:szCs w:val="28"/>
        </w:rPr>
        <w:t xml:space="preserve"> проверках транспортных прокуратур, ФСБ, МВД, следственным комитетом.</w:t>
      </w:r>
    </w:p>
    <w:p w:rsidR="00FD4522" w:rsidRPr="00921D88" w:rsidRDefault="00FD4522">
      <w:pPr>
        <w:spacing w:after="0" w:line="360" w:lineRule="exact"/>
        <w:ind w:left="-567" w:firstLine="709"/>
        <w:jc w:val="both"/>
        <w:rPr>
          <w:rFonts w:ascii="Times New Roman" w:hAnsi="Times New Roman"/>
          <w:b/>
          <w:sz w:val="28"/>
          <w:szCs w:val="28"/>
        </w:rPr>
      </w:pPr>
      <w:r w:rsidRPr="00921D88">
        <w:rPr>
          <w:rFonts w:ascii="Times New Roman" w:hAnsi="Times New Roman"/>
          <w:b/>
          <w:sz w:val="28"/>
          <w:szCs w:val="28"/>
        </w:rPr>
        <w:t xml:space="preserve">По </w:t>
      </w:r>
      <w:r w:rsidR="00E17828">
        <w:rPr>
          <w:rFonts w:ascii="Times New Roman" w:hAnsi="Times New Roman"/>
          <w:b/>
          <w:sz w:val="28"/>
          <w:szCs w:val="28"/>
        </w:rPr>
        <w:t>КБР</w:t>
      </w:r>
      <w:r w:rsidRPr="00921D88">
        <w:rPr>
          <w:rFonts w:ascii="Times New Roman" w:hAnsi="Times New Roman"/>
          <w:b/>
          <w:sz w:val="28"/>
          <w:szCs w:val="28"/>
        </w:rPr>
        <w:t xml:space="preserve"> </w:t>
      </w:r>
      <w:r w:rsidR="00114E74" w:rsidRPr="00921D88">
        <w:rPr>
          <w:rFonts w:ascii="Times New Roman" w:hAnsi="Times New Roman"/>
          <w:b/>
          <w:sz w:val="28"/>
          <w:szCs w:val="28"/>
        </w:rPr>
        <w:t xml:space="preserve">за </w:t>
      </w:r>
      <w:r w:rsidRPr="00921D88">
        <w:rPr>
          <w:rFonts w:ascii="Times New Roman" w:hAnsi="Times New Roman"/>
          <w:b/>
          <w:sz w:val="28"/>
          <w:szCs w:val="28"/>
        </w:rPr>
        <w:t>отчетный период инспек</w:t>
      </w:r>
      <w:r w:rsidR="000A0C40">
        <w:rPr>
          <w:rFonts w:ascii="Times New Roman" w:hAnsi="Times New Roman"/>
          <w:b/>
          <w:sz w:val="28"/>
          <w:szCs w:val="28"/>
        </w:rPr>
        <w:t xml:space="preserve">торский состав </w:t>
      </w:r>
      <w:r w:rsidR="00E17828">
        <w:rPr>
          <w:rFonts w:ascii="Times New Roman" w:hAnsi="Times New Roman"/>
          <w:b/>
          <w:sz w:val="28"/>
          <w:szCs w:val="28"/>
        </w:rPr>
        <w:t xml:space="preserve">принял </w:t>
      </w:r>
      <w:r w:rsidRPr="00921D88">
        <w:rPr>
          <w:rFonts w:ascii="Times New Roman" w:hAnsi="Times New Roman"/>
          <w:b/>
          <w:sz w:val="28"/>
          <w:szCs w:val="28"/>
        </w:rPr>
        <w:t xml:space="preserve">участие в качестве специалистов в </w:t>
      </w:r>
      <w:r w:rsidR="00E17828">
        <w:rPr>
          <w:rFonts w:ascii="Times New Roman" w:hAnsi="Times New Roman"/>
          <w:b/>
          <w:sz w:val="28"/>
          <w:szCs w:val="28"/>
        </w:rPr>
        <w:t xml:space="preserve">7 </w:t>
      </w:r>
      <w:r w:rsidRPr="00921D88">
        <w:rPr>
          <w:rFonts w:ascii="Times New Roman" w:hAnsi="Times New Roman"/>
          <w:b/>
          <w:sz w:val="28"/>
          <w:szCs w:val="28"/>
        </w:rPr>
        <w:t>проверках транспортных прокуратур, ФСБ, МВД, следственным комитетом.</w:t>
      </w:r>
    </w:p>
    <w:p w:rsidR="000A0C40" w:rsidRDefault="000A0C40" w:rsidP="000A0C4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Всего возбуждено </w:t>
      </w:r>
      <w:r w:rsidR="00E17828">
        <w:rPr>
          <w:rFonts w:ascii="Times New Roman" w:hAnsi="Times New Roman"/>
          <w:sz w:val="28"/>
          <w:szCs w:val="28"/>
        </w:rPr>
        <w:t>23</w:t>
      </w:r>
      <w:r>
        <w:rPr>
          <w:rFonts w:ascii="Times New Roman" w:hAnsi="Times New Roman"/>
          <w:sz w:val="28"/>
          <w:szCs w:val="28"/>
        </w:rPr>
        <w:t xml:space="preserve"> административных дел</w:t>
      </w:r>
      <w:r w:rsidR="00E17828">
        <w:rPr>
          <w:rFonts w:ascii="Times New Roman" w:hAnsi="Times New Roman"/>
          <w:sz w:val="28"/>
          <w:szCs w:val="28"/>
        </w:rPr>
        <w:t>а</w:t>
      </w:r>
      <w:r>
        <w:rPr>
          <w:rFonts w:ascii="Times New Roman" w:hAnsi="Times New Roman"/>
          <w:sz w:val="28"/>
          <w:szCs w:val="28"/>
        </w:rPr>
        <w:t>:</w:t>
      </w:r>
      <w:r w:rsidR="00A03DAD" w:rsidRPr="00922CBF">
        <w:rPr>
          <w:rFonts w:ascii="Times New Roman" w:hAnsi="Times New Roman"/>
          <w:sz w:val="28"/>
          <w:szCs w:val="28"/>
        </w:rPr>
        <w:t xml:space="preserve"> </w:t>
      </w:r>
      <w:r w:rsidR="00E17828">
        <w:rPr>
          <w:rFonts w:ascii="Times New Roman" w:hAnsi="Times New Roman"/>
          <w:sz w:val="28"/>
          <w:szCs w:val="28"/>
        </w:rPr>
        <w:t>22</w:t>
      </w:r>
      <w:r w:rsidR="00922CBF" w:rsidRPr="00922CBF">
        <w:rPr>
          <w:rFonts w:ascii="Times New Roman" w:hAnsi="Times New Roman"/>
          <w:sz w:val="28"/>
          <w:szCs w:val="28"/>
        </w:rPr>
        <w:t xml:space="preserve"> административных </w:t>
      </w:r>
      <w:r>
        <w:rPr>
          <w:rFonts w:ascii="Times New Roman" w:hAnsi="Times New Roman"/>
          <w:sz w:val="28"/>
          <w:szCs w:val="28"/>
        </w:rPr>
        <w:t>дел</w:t>
      </w:r>
      <w:r w:rsidR="00E17828">
        <w:rPr>
          <w:rFonts w:ascii="Times New Roman" w:hAnsi="Times New Roman"/>
          <w:sz w:val="28"/>
          <w:szCs w:val="28"/>
        </w:rPr>
        <w:t>а</w:t>
      </w:r>
      <w:r>
        <w:rPr>
          <w:rFonts w:ascii="Times New Roman" w:hAnsi="Times New Roman"/>
          <w:sz w:val="28"/>
          <w:szCs w:val="28"/>
        </w:rPr>
        <w:t xml:space="preserve"> по статьям прямого действия, 1 административное дело по ст. 19.4.1 направлено в Мировой суд.</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Всего вынесено </w:t>
      </w:r>
      <w:r w:rsidR="00E17828">
        <w:rPr>
          <w:rFonts w:ascii="Times New Roman" w:hAnsi="Times New Roman"/>
          <w:sz w:val="28"/>
          <w:szCs w:val="28"/>
        </w:rPr>
        <w:t>102</w:t>
      </w:r>
      <w:r w:rsidRPr="00922CBF">
        <w:rPr>
          <w:rFonts w:ascii="Times New Roman" w:hAnsi="Times New Roman"/>
          <w:sz w:val="28"/>
          <w:szCs w:val="28"/>
        </w:rPr>
        <w:t xml:space="preserve"> постановлени</w:t>
      </w:r>
      <w:r w:rsidR="00E17828">
        <w:rPr>
          <w:rFonts w:ascii="Times New Roman" w:hAnsi="Times New Roman"/>
          <w:sz w:val="28"/>
          <w:szCs w:val="28"/>
        </w:rPr>
        <w:t>я</w:t>
      </w:r>
      <w:r w:rsidRPr="00922CBF">
        <w:rPr>
          <w:rFonts w:ascii="Times New Roman" w:hAnsi="Times New Roman"/>
          <w:sz w:val="28"/>
          <w:szCs w:val="28"/>
        </w:rPr>
        <w:t xml:space="preserve"> об административных правонарушениях, с на общую сумму </w:t>
      </w:r>
      <w:r w:rsidR="00E17828">
        <w:rPr>
          <w:rFonts w:ascii="Times New Roman" w:hAnsi="Times New Roman"/>
          <w:sz w:val="28"/>
          <w:szCs w:val="28"/>
        </w:rPr>
        <w:t>141,8</w:t>
      </w:r>
      <w:r w:rsidRPr="00922CBF">
        <w:rPr>
          <w:rFonts w:ascii="Times New Roman" w:hAnsi="Times New Roman"/>
          <w:sz w:val="28"/>
          <w:szCs w:val="28"/>
        </w:rPr>
        <w:t xml:space="preserve"> тыс.руб.:</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 сотрудниками МТУ Ространснадзора </w:t>
      </w:r>
      <w:r w:rsidR="000A0C40">
        <w:rPr>
          <w:rFonts w:ascii="Times New Roman" w:hAnsi="Times New Roman"/>
          <w:sz w:val="28"/>
          <w:szCs w:val="28"/>
        </w:rPr>
        <w:t>1</w:t>
      </w:r>
      <w:r w:rsidR="00E17828">
        <w:rPr>
          <w:rFonts w:ascii="Times New Roman" w:hAnsi="Times New Roman"/>
          <w:sz w:val="28"/>
          <w:szCs w:val="28"/>
        </w:rPr>
        <w:t>9</w:t>
      </w:r>
      <w:r w:rsidRPr="00922CBF">
        <w:rPr>
          <w:rFonts w:ascii="Times New Roman" w:hAnsi="Times New Roman"/>
          <w:sz w:val="28"/>
          <w:szCs w:val="28"/>
        </w:rPr>
        <w:t xml:space="preserve"> постановлений на сумму </w:t>
      </w:r>
      <w:r w:rsidR="000F46EA">
        <w:rPr>
          <w:rFonts w:ascii="Times New Roman" w:hAnsi="Times New Roman"/>
          <w:sz w:val="28"/>
          <w:szCs w:val="28"/>
        </w:rPr>
        <w:t>31,0</w:t>
      </w:r>
      <w:r w:rsidRPr="00922CBF">
        <w:rPr>
          <w:rFonts w:ascii="Times New Roman" w:hAnsi="Times New Roman"/>
          <w:sz w:val="28"/>
          <w:szCs w:val="28"/>
        </w:rPr>
        <w:t xml:space="preserve"> тыс.руб.;</w:t>
      </w:r>
    </w:p>
    <w:p w:rsidR="005324BD" w:rsidRPr="00922CBF" w:rsidRDefault="00A03DAD" w:rsidP="00E115B7">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 по результатам рассмотрения материалов, направленных органами прокуратуры; рассмотрено </w:t>
      </w:r>
      <w:r w:rsidR="00E115B7">
        <w:rPr>
          <w:rFonts w:ascii="Times New Roman" w:hAnsi="Times New Roman"/>
          <w:sz w:val="28"/>
          <w:szCs w:val="28"/>
        </w:rPr>
        <w:t>7</w:t>
      </w:r>
      <w:r w:rsidR="000F46EA">
        <w:rPr>
          <w:rFonts w:ascii="Times New Roman" w:hAnsi="Times New Roman"/>
          <w:sz w:val="28"/>
          <w:szCs w:val="28"/>
        </w:rPr>
        <w:t>7</w:t>
      </w:r>
      <w:r w:rsidRPr="00922CBF">
        <w:rPr>
          <w:rFonts w:ascii="Times New Roman" w:hAnsi="Times New Roman"/>
          <w:sz w:val="28"/>
          <w:szCs w:val="28"/>
        </w:rPr>
        <w:t xml:space="preserve"> дел</w:t>
      </w:r>
      <w:r w:rsidR="00E115B7">
        <w:rPr>
          <w:rFonts w:ascii="Times New Roman" w:hAnsi="Times New Roman"/>
          <w:sz w:val="28"/>
          <w:szCs w:val="28"/>
        </w:rPr>
        <w:t>а</w:t>
      </w:r>
      <w:r w:rsidRPr="00922CBF">
        <w:rPr>
          <w:rFonts w:ascii="Times New Roman" w:hAnsi="Times New Roman"/>
          <w:sz w:val="28"/>
          <w:szCs w:val="28"/>
        </w:rPr>
        <w:t xml:space="preserve"> об административных правонарушениях, наложено </w:t>
      </w:r>
      <w:r w:rsidR="00E115B7">
        <w:rPr>
          <w:rFonts w:ascii="Times New Roman" w:hAnsi="Times New Roman"/>
          <w:sz w:val="28"/>
          <w:szCs w:val="28"/>
        </w:rPr>
        <w:t>7</w:t>
      </w:r>
      <w:r w:rsidR="000F46EA">
        <w:rPr>
          <w:rFonts w:ascii="Times New Roman" w:hAnsi="Times New Roman"/>
          <w:sz w:val="28"/>
          <w:szCs w:val="28"/>
        </w:rPr>
        <w:t>7</w:t>
      </w:r>
      <w:r w:rsidR="00922CBF" w:rsidRPr="00922CBF">
        <w:rPr>
          <w:rFonts w:ascii="Times New Roman" w:hAnsi="Times New Roman"/>
          <w:sz w:val="28"/>
          <w:szCs w:val="28"/>
        </w:rPr>
        <w:t xml:space="preserve"> </w:t>
      </w:r>
      <w:r w:rsidRPr="00922CBF">
        <w:rPr>
          <w:rFonts w:ascii="Times New Roman" w:hAnsi="Times New Roman"/>
          <w:sz w:val="28"/>
          <w:szCs w:val="28"/>
        </w:rPr>
        <w:t>административных штраф</w:t>
      </w:r>
      <w:r w:rsidR="000F46EA">
        <w:rPr>
          <w:rFonts w:ascii="Times New Roman" w:hAnsi="Times New Roman"/>
          <w:sz w:val="28"/>
          <w:szCs w:val="28"/>
        </w:rPr>
        <w:t>ов</w:t>
      </w:r>
      <w:r w:rsidRPr="00922CBF">
        <w:rPr>
          <w:rFonts w:ascii="Times New Roman" w:hAnsi="Times New Roman"/>
          <w:sz w:val="28"/>
          <w:szCs w:val="28"/>
        </w:rPr>
        <w:t xml:space="preserve"> на общую сумму </w:t>
      </w:r>
      <w:r w:rsidR="000F46EA">
        <w:rPr>
          <w:rFonts w:ascii="Times New Roman" w:hAnsi="Times New Roman"/>
          <w:sz w:val="28"/>
          <w:szCs w:val="28"/>
        </w:rPr>
        <w:t>110,8</w:t>
      </w:r>
      <w:r w:rsidR="00922CBF">
        <w:rPr>
          <w:rFonts w:ascii="Times New Roman" w:hAnsi="Times New Roman"/>
          <w:sz w:val="28"/>
          <w:szCs w:val="28"/>
        </w:rPr>
        <w:t xml:space="preserve"> тыс. руб.</w:t>
      </w:r>
    </w:p>
    <w:p w:rsidR="005324BD"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Всего по наложенным штрафам взыскано </w:t>
      </w:r>
      <w:r w:rsidR="000F46EA">
        <w:rPr>
          <w:rFonts w:ascii="Times New Roman" w:hAnsi="Times New Roman"/>
          <w:sz w:val="28"/>
          <w:szCs w:val="28"/>
        </w:rPr>
        <w:t>82,3</w:t>
      </w:r>
      <w:r w:rsidRPr="00922CBF">
        <w:rPr>
          <w:rFonts w:ascii="Times New Roman" w:hAnsi="Times New Roman"/>
          <w:sz w:val="28"/>
          <w:szCs w:val="28"/>
        </w:rPr>
        <w:t xml:space="preserve"> тыс.руб., из них уплаченных в соответствии с ч.1.3, ч.1.3-2, ч.1.3-3 ст. 32,2 КоАП РФ </w:t>
      </w:r>
      <w:r w:rsidR="000F46EA">
        <w:rPr>
          <w:rFonts w:ascii="Times New Roman" w:hAnsi="Times New Roman"/>
          <w:sz w:val="28"/>
          <w:szCs w:val="28"/>
        </w:rPr>
        <w:t>59,5</w:t>
      </w:r>
      <w:r w:rsidRPr="00922CBF">
        <w:rPr>
          <w:rFonts w:ascii="Times New Roman" w:hAnsi="Times New Roman"/>
          <w:sz w:val="28"/>
          <w:szCs w:val="28"/>
        </w:rPr>
        <w:t xml:space="preserve"> тыс.руб., выпадающие доходы по административным штрафам </w:t>
      </w:r>
      <w:r w:rsidR="000F46EA">
        <w:rPr>
          <w:rFonts w:ascii="Times New Roman" w:hAnsi="Times New Roman"/>
          <w:sz w:val="28"/>
          <w:szCs w:val="28"/>
        </w:rPr>
        <w:t>59,5</w:t>
      </w:r>
      <w:r w:rsidRPr="00922CBF">
        <w:rPr>
          <w:rFonts w:ascii="Times New Roman" w:hAnsi="Times New Roman"/>
          <w:sz w:val="28"/>
          <w:szCs w:val="28"/>
        </w:rPr>
        <w:t xml:space="preserve"> тыс.руб.</w:t>
      </w:r>
    </w:p>
    <w:p w:rsidR="00114E74" w:rsidRPr="00D86186" w:rsidRDefault="00114E74">
      <w:pPr>
        <w:spacing w:after="0" w:line="360" w:lineRule="exact"/>
        <w:ind w:left="-567" w:firstLine="709"/>
        <w:jc w:val="both"/>
        <w:rPr>
          <w:rFonts w:ascii="Times New Roman" w:hAnsi="Times New Roman"/>
          <w:b/>
          <w:sz w:val="28"/>
          <w:szCs w:val="28"/>
        </w:rPr>
      </w:pPr>
      <w:r w:rsidRPr="00D86186">
        <w:rPr>
          <w:rFonts w:ascii="Times New Roman" w:hAnsi="Times New Roman"/>
          <w:b/>
          <w:sz w:val="28"/>
          <w:szCs w:val="28"/>
        </w:rPr>
        <w:t xml:space="preserve">По </w:t>
      </w:r>
      <w:r w:rsidR="000F46EA">
        <w:rPr>
          <w:rFonts w:ascii="Times New Roman" w:hAnsi="Times New Roman"/>
          <w:b/>
          <w:sz w:val="28"/>
          <w:szCs w:val="28"/>
        </w:rPr>
        <w:t>КБР</w:t>
      </w:r>
      <w:r w:rsidRPr="00D86186">
        <w:rPr>
          <w:rFonts w:ascii="Times New Roman" w:hAnsi="Times New Roman"/>
          <w:b/>
          <w:sz w:val="28"/>
          <w:szCs w:val="28"/>
        </w:rPr>
        <w:t xml:space="preserve"> за отчетный период рассмотрено </w:t>
      </w:r>
      <w:r w:rsidR="00C079AF">
        <w:rPr>
          <w:rFonts w:ascii="Times New Roman" w:hAnsi="Times New Roman"/>
          <w:b/>
          <w:sz w:val="28"/>
          <w:szCs w:val="28"/>
        </w:rPr>
        <w:t>2</w:t>
      </w:r>
      <w:r w:rsidRPr="00D86186">
        <w:rPr>
          <w:rFonts w:ascii="Times New Roman" w:hAnsi="Times New Roman"/>
          <w:b/>
          <w:sz w:val="28"/>
          <w:szCs w:val="28"/>
        </w:rPr>
        <w:t xml:space="preserve"> дел</w:t>
      </w:r>
      <w:r w:rsidR="00C079AF">
        <w:rPr>
          <w:rFonts w:ascii="Times New Roman" w:hAnsi="Times New Roman"/>
          <w:b/>
          <w:sz w:val="28"/>
          <w:szCs w:val="28"/>
        </w:rPr>
        <w:t>а</w:t>
      </w:r>
      <w:r w:rsidRPr="00D86186">
        <w:rPr>
          <w:rFonts w:ascii="Times New Roman" w:hAnsi="Times New Roman"/>
          <w:b/>
          <w:sz w:val="28"/>
          <w:szCs w:val="28"/>
        </w:rPr>
        <w:t xml:space="preserve"> об административных правонарушениях, наложено </w:t>
      </w:r>
      <w:r w:rsidR="00C079AF">
        <w:rPr>
          <w:rFonts w:ascii="Times New Roman" w:hAnsi="Times New Roman"/>
          <w:b/>
          <w:sz w:val="28"/>
          <w:szCs w:val="28"/>
        </w:rPr>
        <w:t>2 административных штрафа</w:t>
      </w:r>
      <w:r w:rsidRPr="00D86186">
        <w:rPr>
          <w:rFonts w:ascii="Times New Roman" w:hAnsi="Times New Roman"/>
          <w:b/>
          <w:sz w:val="28"/>
          <w:szCs w:val="28"/>
        </w:rPr>
        <w:t xml:space="preserve"> на общую сумму </w:t>
      </w:r>
      <w:r w:rsidR="000F46EA">
        <w:rPr>
          <w:rFonts w:ascii="Times New Roman" w:hAnsi="Times New Roman"/>
          <w:b/>
          <w:sz w:val="28"/>
          <w:szCs w:val="28"/>
        </w:rPr>
        <w:t>2,4</w:t>
      </w:r>
      <w:r w:rsidRPr="00D86186">
        <w:rPr>
          <w:rFonts w:ascii="Times New Roman" w:hAnsi="Times New Roman"/>
          <w:b/>
          <w:sz w:val="28"/>
          <w:szCs w:val="28"/>
        </w:rPr>
        <w:t xml:space="preserve"> тыс. руб., взыскано </w:t>
      </w:r>
      <w:r w:rsidR="000F46EA">
        <w:rPr>
          <w:rFonts w:ascii="Times New Roman" w:hAnsi="Times New Roman"/>
          <w:b/>
          <w:sz w:val="28"/>
          <w:szCs w:val="28"/>
        </w:rPr>
        <w:t>1,2</w:t>
      </w:r>
      <w:r w:rsidRPr="00D86186">
        <w:rPr>
          <w:rFonts w:ascii="Times New Roman" w:hAnsi="Times New Roman"/>
          <w:b/>
          <w:sz w:val="28"/>
          <w:szCs w:val="28"/>
        </w:rPr>
        <w:t xml:space="preserve"> тыс.руб., выпадающие доходы по административным штрафам </w:t>
      </w:r>
      <w:r w:rsidR="000F46EA">
        <w:rPr>
          <w:rFonts w:ascii="Times New Roman" w:hAnsi="Times New Roman"/>
          <w:b/>
          <w:sz w:val="28"/>
          <w:szCs w:val="28"/>
        </w:rPr>
        <w:t>1,2</w:t>
      </w:r>
      <w:r w:rsidRPr="00D86186">
        <w:rPr>
          <w:rFonts w:ascii="Times New Roman" w:hAnsi="Times New Roman"/>
          <w:b/>
          <w:sz w:val="28"/>
          <w:szCs w:val="28"/>
        </w:rPr>
        <w:t xml:space="preserve"> тыс.руб.</w:t>
      </w:r>
    </w:p>
    <w:p w:rsidR="005324BD" w:rsidRPr="00FF3BEE"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Сотрудниками отдела проведено </w:t>
      </w:r>
      <w:r w:rsidR="00114E74">
        <w:rPr>
          <w:rFonts w:ascii="Times New Roman" w:hAnsi="Times New Roman"/>
          <w:sz w:val="28"/>
          <w:szCs w:val="28"/>
        </w:rPr>
        <w:t>3</w:t>
      </w:r>
      <w:r w:rsidRPr="00FF3BEE">
        <w:rPr>
          <w:rFonts w:ascii="Times New Roman" w:hAnsi="Times New Roman"/>
          <w:sz w:val="28"/>
          <w:szCs w:val="28"/>
        </w:rPr>
        <w:t xml:space="preserve"> совместн</w:t>
      </w:r>
      <w:r w:rsidR="00114E74">
        <w:rPr>
          <w:rFonts w:ascii="Times New Roman" w:hAnsi="Times New Roman"/>
          <w:sz w:val="28"/>
          <w:szCs w:val="28"/>
        </w:rPr>
        <w:t>ых</w:t>
      </w:r>
      <w:r w:rsidRPr="00FF3BEE">
        <w:rPr>
          <w:rFonts w:ascii="Times New Roman" w:hAnsi="Times New Roman"/>
          <w:sz w:val="28"/>
          <w:szCs w:val="28"/>
        </w:rPr>
        <w:t xml:space="preserve"> с отделом транспортной безопасности МТУ Ространснадзора по СКФО контрольных (надзорных) мероприятий, в ходе которых обследовано </w:t>
      </w:r>
      <w:r w:rsidR="00114E74">
        <w:rPr>
          <w:rFonts w:ascii="Times New Roman" w:hAnsi="Times New Roman"/>
          <w:sz w:val="28"/>
          <w:szCs w:val="28"/>
        </w:rPr>
        <w:t>39</w:t>
      </w:r>
      <w:r w:rsidR="00922CBF" w:rsidRPr="00FF3BEE">
        <w:rPr>
          <w:rFonts w:ascii="Times New Roman" w:hAnsi="Times New Roman"/>
          <w:sz w:val="28"/>
          <w:szCs w:val="28"/>
        </w:rPr>
        <w:t xml:space="preserve"> объекта</w:t>
      </w:r>
      <w:r w:rsidRPr="00FF3BEE">
        <w:rPr>
          <w:rFonts w:ascii="Times New Roman" w:hAnsi="Times New Roman"/>
          <w:sz w:val="28"/>
          <w:szCs w:val="28"/>
        </w:rPr>
        <w:t xml:space="preserve"> же</w:t>
      </w:r>
      <w:r w:rsidR="00922CBF" w:rsidRPr="00FF3BEE">
        <w:rPr>
          <w:rFonts w:ascii="Times New Roman" w:hAnsi="Times New Roman"/>
          <w:sz w:val="28"/>
          <w:szCs w:val="28"/>
        </w:rPr>
        <w:t xml:space="preserve">лезнодорожной инфраструктуры (1 железнодорожных вокзал и </w:t>
      </w:r>
      <w:r w:rsidR="00114E74">
        <w:rPr>
          <w:rFonts w:ascii="Times New Roman" w:hAnsi="Times New Roman"/>
          <w:sz w:val="28"/>
          <w:szCs w:val="28"/>
        </w:rPr>
        <w:t>2</w:t>
      </w:r>
      <w:r w:rsidR="00922CBF" w:rsidRPr="00FF3BEE">
        <w:rPr>
          <w:rFonts w:ascii="Times New Roman" w:hAnsi="Times New Roman"/>
          <w:sz w:val="28"/>
          <w:szCs w:val="28"/>
        </w:rPr>
        <w:t xml:space="preserve"> железнодорожные станции</w:t>
      </w:r>
      <w:r w:rsidR="00114E74">
        <w:rPr>
          <w:rFonts w:ascii="Times New Roman" w:hAnsi="Times New Roman"/>
          <w:sz w:val="28"/>
          <w:szCs w:val="28"/>
        </w:rPr>
        <w:t>, 36 железнодорожных мостов</w:t>
      </w:r>
      <w:r w:rsidRPr="00FF3BEE">
        <w:rPr>
          <w:rFonts w:ascii="Times New Roman" w:hAnsi="Times New Roman"/>
          <w:sz w:val="28"/>
          <w:szCs w:val="28"/>
        </w:rPr>
        <w:t xml:space="preserve">), выявлено </w:t>
      </w:r>
      <w:r w:rsidR="00114E74">
        <w:rPr>
          <w:rFonts w:ascii="Times New Roman" w:hAnsi="Times New Roman"/>
          <w:sz w:val="28"/>
          <w:szCs w:val="28"/>
        </w:rPr>
        <w:t>38</w:t>
      </w:r>
      <w:r w:rsidRPr="00FF3BEE">
        <w:rPr>
          <w:rFonts w:ascii="Times New Roman" w:hAnsi="Times New Roman"/>
          <w:sz w:val="28"/>
          <w:szCs w:val="28"/>
        </w:rPr>
        <w:t xml:space="preserve"> нарушени</w:t>
      </w:r>
      <w:r w:rsidR="00114E74">
        <w:rPr>
          <w:rFonts w:ascii="Times New Roman" w:hAnsi="Times New Roman"/>
          <w:sz w:val="28"/>
          <w:szCs w:val="28"/>
        </w:rPr>
        <w:t>й</w:t>
      </w:r>
      <w:r w:rsidRPr="00FF3BEE">
        <w:rPr>
          <w:rFonts w:ascii="Times New Roman" w:hAnsi="Times New Roman"/>
          <w:sz w:val="28"/>
          <w:szCs w:val="28"/>
        </w:rPr>
        <w:t xml:space="preserve">. </w:t>
      </w:r>
    </w:p>
    <w:p w:rsidR="005324BD" w:rsidRDefault="00D86186">
      <w:pPr>
        <w:spacing w:after="0" w:line="360" w:lineRule="exact"/>
        <w:ind w:left="-567" w:firstLine="709"/>
        <w:jc w:val="both"/>
        <w:rPr>
          <w:rFonts w:ascii="Times New Roman" w:hAnsi="Times New Roman"/>
          <w:sz w:val="28"/>
          <w:szCs w:val="28"/>
        </w:rPr>
      </w:pPr>
      <w:r>
        <w:rPr>
          <w:rFonts w:ascii="Times New Roman" w:hAnsi="Times New Roman"/>
          <w:sz w:val="28"/>
          <w:szCs w:val="28"/>
        </w:rPr>
        <w:t>В ходе</w:t>
      </w:r>
      <w:r w:rsidR="00A03DAD" w:rsidRPr="00FF3BEE">
        <w:rPr>
          <w:rFonts w:ascii="Times New Roman" w:hAnsi="Times New Roman"/>
          <w:sz w:val="28"/>
          <w:szCs w:val="28"/>
        </w:rPr>
        <w:t xml:space="preserve"> </w:t>
      </w:r>
      <w:r w:rsidR="000F46EA">
        <w:rPr>
          <w:rFonts w:ascii="Times New Roman" w:hAnsi="Times New Roman"/>
          <w:sz w:val="28"/>
          <w:szCs w:val="28"/>
        </w:rPr>
        <w:t>42</w:t>
      </w:r>
      <w:r w:rsidR="00A03DAD" w:rsidRPr="00FF3BEE">
        <w:rPr>
          <w:rFonts w:ascii="Times New Roman" w:hAnsi="Times New Roman"/>
          <w:sz w:val="28"/>
          <w:szCs w:val="28"/>
        </w:rPr>
        <w:t xml:space="preserve"> выездных обследовани</w:t>
      </w:r>
      <w:r>
        <w:rPr>
          <w:rFonts w:ascii="Times New Roman" w:hAnsi="Times New Roman"/>
          <w:sz w:val="28"/>
          <w:szCs w:val="28"/>
        </w:rPr>
        <w:t>й</w:t>
      </w:r>
      <w:r w:rsidR="00A03DAD" w:rsidRPr="00FF3BEE">
        <w:rPr>
          <w:rFonts w:ascii="Times New Roman" w:hAnsi="Times New Roman"/>
          <w:sz w:val="28"/>
          <w:szCs w:val="28"/>
        </w:rPr>
        <w:t xml:space="preserve">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выявлено </w:t>
      </w:r>
      <w:r w:rsidR="000A261E">
        <w:rPr>
          <w:rFonts w:ascii="Times New Roman" w:hAnsi="Times New Roman"/>
          <w:sz w:val="28"/>
          <w:szCs w:val="28"/>
        </w:rPr>
        <w:t>8</w:t>
      </w:r>
      <w:r w:rsidR="000F46EA">
        <w:rPr>
          <w:rFonts w:ascii="Times New Roman" w:hAnsi="Times New Roman"/>
          <w:sz w:val="28"/>
          <w:szCs w:val="28"/>
        </w:rPr>
        <w:t>6</w:t>
      </w:r>
      <w:r w:rsidR="00A03DAD" w:rsidRPr="00FF3BEE">
        <w:rPr>
          <w:rFonts w:ascii="Times New Roman" w:hAnsi="Times New Roman"/>
          <w:sz w:val="28"/>
          <w:szCs w:val="28"/>
        </w:rPr>
        <w:t xml:space="preserve"> признак</w:t>
      </w:r>
      <w:r w:rsidR="000F46EA">
        <w:rPr>
          <w:rFonts w:ascii="Times New Roman" w:hAnsi="Times New Roman"/>
          <w:sz w:val="28"/>
          <w:szCs w:val="28"/>
        </w:rPr>
        <w:t>ов</w:t>
      </w:r>
      <w:r w:rsidR="00A03DAD" w:rsidRPr="00FF3BEE">
        <w:rPr>
          <w:rFonts w:ascii="Times New Roman" w:hAnsi="Times New Roman"/>
          <w:sz w:val="28"/>
          <w:szCs w:val="28"/>
        </w:rPr>
        <w:t xml:space="preserve">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rsidR="00114E74" w:rsidRPr="00D86186" w:rsidRDefault="00114E74">
      <w:pPr>
        <w:spacing w:after="0" w:line="360" w:lineRule="exact"/>
        <w:ind w:left="-567" w:firstLine="709"/>
        <w:jc w:val="both"/>
        <w:rPr>
          <w:rFonts w:ascii="Times New Roman" w:hAnsi="Times New Roman"/>
          <w:b/>
          <w:sz w:val="28"/>
          <w:szCs w:val="28"/>
        </w:rPr>
      </w:pPr>
      <w:r w:rsidRPr="00D86186">
        <w:rPr>
          <w:rFonts w:ascii="Times New Roman" w:hAnsi="Times New Roman"/>
          <w:b/>
          <w:sz w:val="28"/>
          <w:szCs w:val="28"/>
        </w:rPr>
        <w:t xml:space="preserve">По </w:t>
      </w:r>
      <w:r w:rsidR="000F46EA">
        <w:rPr>
          <w:rFonts w:ascii="Times New Roman" w:hAnsi="Times New Roman"/>
          <w:b/>
          <w:sz w:val="28"/>
          <w:szCs w:val="28"/>
        </w:rPr>
        <w:t>КБР</w:t>
      </w:r>
      <w:r w:rsidRPr="00D86186">
        <w:rPr>
          <w:rFonts w:ascii="Times New Roman" w:hAnsi="Times New Roman"/>
          <w:b/>
          <w:sz w:val="28"/>
          <w:szCs w:val="28"/>
        </w:rPr>
        <w:t xml:space="preserve"> </w:t>
      </w:r>
      <w:r w:rsidR="00D86186" w:rsidRPr="00D86186">
        <w:rPr>
          <w:rFonts w:ascii="Times New Roman" w:hAnsi="Times New Roman"/>
          <w:b/>
          <w:sz w:val="28"/>
          <w:szCs w:val="28"/>
        </w:rPr>
        <w:t>в ходе</w:t>
      </w:r>
      <w:r w:rsidRPr="00D86186">
        <w:rPr>
          <w:rFonts w:ascii="Times New Roman" w:hAnsi="Times New Roman"/>
          <w:b/>
          <w:sz w:val="28"/>
          <w:szCs w:val="28"/>
        </w:rPr>
        <w:t xml:space="preserve"> </w:t>
      </w:r>
      <w:r w:rsidR="00771613">
        <w:rPr>
          <w:rFonts w:ascii="Times New Roman" w:hAnsi="Times New Roman"/>
          <w:b/>
          <w:sz w:val="28"/>
          <w:szCs w:val="28"/>
        </w:rPr>
        <w:t>6</w:t>
      </w:r>
      <w:r w:rsidRPr="00D86186">
        <w:rPr>
          <w:rFonts w:ascii="Times New Roman" w:hAnsi="Times New Roman"/>
          <w:b/>
          <w:sz w:val="28"/>
          <w:szCs w:val="28"/>
        </w:rPr>
        <w:t xml:space="preserve"> выездных обследовани</w:t>
      </w:r>
      <w:r w:rsidR="00D86186" w:rsidRPr="00D86186">
        <w:rPr>
          <w:rFonts w:ascii="Times New Roman" w:hAnsi="Times New Roman"/>
          <w:b/>
          <w:sz w:val="28"/>
          <w:szCs w:val="28"/>
        </w:rPr>
        <w:t>й</w:t>
      </w:r>
      <w:r w:rsidRPr="00D86186">
        <w:rPr>
          <w:rFonts w:ascii="Times New Roman" w:hAnsi="Times New Roman"/>
          <w:b/>
          <w:sz w:val="28"/>
          <w:szCs w:val="28"/>
        </w:rPr>
        <w:t xml:space="preserve">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w:t>
      </w:r>
      <w:r w:rsidR="00771613">
        <w:rPr>
          <w:rFonts w:ascii="Times New Roman" w:hAnsi="Times New Roman"/>
          <w:b/>
          <w:sz w:val="28"/>
          <w:szCs w:val="28"/>
        </w:rPr>
        <w:t xml:space="preserve">  выявлено 12</w:t>
      </w:r>
      <w:r w:rsidR="000A261E">
        <w:rPr>
          <w:rFonts w:ascii="Times New Roman" w:hAnsi="Times New Roman"/>
          <w:b/>
          <w:sz w:val="28"/>
          <w:szCs w:val="28"/>
        </w:rPr>
        <w:t xml:space="preserve"> </w:t>
      </w:r>
      <w:r w:rsidR="00771613">
        <w:rPr>
          <w:rFonts w:ascii="Times New Roman" w:hAnsi="Times New Roman"/>
          <w:b/>
          <w:sz w:val="28"/>
          <w:szCs w:val="28"/>
        </w:rPr>
        <w:t>нарушений</w:t>
      </w:r>
      <w:r w:rsidR="00771613">
        <w:rPr>
          <w:rFonts w:ascii="Times New Roman" w:hAnsi="Times New Roman"/>
          <w:b/>
          <w:sz w:val="28"/>
          <w:szCs w:val="28"/>
        </w:rPr>
        <w:t>.</w:t>
      </w:r>
    </w:p>
    <w:p w:rsidR="005324BD" w:rsidRDefault="005324BD">
      <w:pPr>
        <w:spacing w:after="0" w:line="240" w:lineRule="auto"/>
        <w:ind w:left="2265" w:firstLine="1275"/>
        <w:jc w:val="both"/>
        <w:rPr>
          <w:rFonts w:ascii="Times New Roman" w:hAnsi="Times New Roman"/>
          <w:b/>
          <w:sz w:val="28"/>
          <w:szCs w:val="28"/>
        </w:rPr>
      </w:pPr>
    </w:p>
    <w:p w:rsidR="005324BD" w:rsidRDefault="00A03DAD">
      <w:pPr>
        <w:spacing w:after="0" w:line="240" w:lineRule="auto"/>
        <w:ind w:left="2265" w:firstLine="1275"/>
        <w:jc w:val="both"/>
        <w:rPr>
          <w:rFonts w:ascii="Times New Roman" w:hAnsi="Times New Roman"/>
          <w:b/>
          <w:sz w:val="28"/>
          <w:szCs w:val="28"/>
        </w:rPr>
      </w:pPr>
      <w:r>
        <w:rPr>
          <w:rFonts w:ascii="Times New Roman" w:hAnsi="Times New Roman"/>
          <w:b/>
          <w:sz w:val="28"/>
          <w:szCs w:val="28"/>
        </w:rPr>
        <w:t>Профилактика</w:t>
      </w:r>
    </w:p>
    <w:p w:rsidR="005324BD" w:rsidRDefault="005324BD">
      <w:pPr>
        <w:spacing w:after="0" w:line="240" w:lineRule="auto"/>
        <w:ind w:left="-567" w:firstLine="709"/>
        <w:jc w:val="both"/>
        <w:rPr>
          <w:rFonts w:ascii="Times New Roman" w:hAnsi="Times New Roman"/>
          <w:b/>
          <w:sz w:val="28"/>
          <w:szCs w:val="28"/>
        </w:rPr>
      </w:pP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Профилактические мероприятия: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вынесение Предостережения о недопустимости нарушения обязательных требований,</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информирование,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обобщение правоприменительной практики,</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консультирование,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самообследование,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профилактический визит.</w:t>
      </w:r>
    </w:p>
    <w:p w:rsidR="005324BD" w:rsidRDefault="005324BD">
      <w:pPr>
        <w:spacing w:after="0" w:line="240" w:lineRule="auto"/>
        <w:ind w:left="141"/>
        <w:jc w:val="center"/>
        <w:rPr>
          <w:rFonts w:ascii="Times New Roman" w:hAnsi="Times New Roman"/>
          <w:b/>
          <w:bCs/>
          <w:sz w:val="28"/>
          <w:szCs w:val="28"/>
          <w:u w:val="single"/>
        </w:rPr>
      </w:pPr>
    </w:p>
    <w:p w:rsidR="005324BD" w:rsidRDefault="00A03DAD">
      <w:pPr>
        <w:spacing w:after="0" w:line="240" w:lineRule="auto"/>
        <w:ind w:left="141"/>
        <w:jc w:val="center"/>
        <w:rPr>
          <w:rFonts w:ascii="Times New Roman" w:hAnsi="Times New Roman"/>
          <w:b/>
          <w:bCs/>
          <w:sz w:val="28"/>
          <w:szCs w:val="28"/>
          <w:u w:val="single"/>
        </w:rPr>
      </w:pPr>
      <w:r>
        <w:rPr>
          <w:rFonts w:ascii="Times New Roman" w:hAnsi="Times New Roman"/>
          <w:b/>
          <w:sz w:val="28"/>
          <w:szCs w:val="28"/>
          <w:u w:val="single"/>
        </w:rPr>
        <w:t>Результаты</w:t>
      </w:r>
      <w:r>
        <w:rPr>
          <w:rFonts w:ascii="Times New Roman" w:hAnsi="Times New Roman"/>
          <w:sz w:val="28"/>
          <w:szCs w:val="28"/>
          <w:u w:val="single"/>
        </w:rPr>
        <w:t xml:space="preserve"> </w:t>
      </w:r>
      <w:r>
        <w:rPr>
          <w:rFonts w:ascii="Times New Roman" w:hAnsi="Times New Roman"/>
          <w:b/>
          <w:sz w:val="28"/>
          <w:szCs w:val="28"/>
          <w:u w:val="single"/>
        </w:rPr>
        <w:t>Профилактических мероприятий</w:t>
      </w:r>
    </w:p>
    <w:p w:rsidR="005324BD" w:rsidRPr="00FF3BEE"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За </w:t>
      </w:r>
      <w:r w:rsidR="00CB37D7">
        <w:rPr>
          <w:rFonts w:ascii="Times New Roman" w:hAnsi="Times New Roman"/>
          <w:sz w:val="28"/>
          <w:szCs w:val="28"/>
        </w:rPr>
        <w:t>9</w:t>
      </w:r>
      <w:r w:rsidR="00114E74">
        <w:rPr>
          <w:rFonts w:ascii="Times New Roman" w:hAnsi="Times New Roman"/>
          <w:sz w:val="28"/>
          <w:szCs w:val="28"/>
        </w:rPr>
        <w:t xml:space="preserve"> месяцев</w:t>
      </w:r>
      <w:r w:rsidR="008B78C3" w:rsidRPr="00FF3BEE">
        <w:rPr>
          <w:rFonts w:ascii="Times New Roman" w:hAnsi="Times New Roman"/>
          <w:sz w:val="28"/>
          <w:szCs w:val="28"/>
        </w:rPr>
        <w:t xml:space="preserve"> </w:t>
      </w:r>
      <w:r w:rsidRPr="00FF3BEE">
        <w:rPr>
          <w:rFonts w:ascii="Times New Roman" w:hAnsi="Times New Roman"/>
          <w:sz w:val="28"/>
          <w:szCs w:val="28"/>
        </w:rPr>
        <w:t>202</w:t>
      </w:r>
      <w:r w:rsidR="008B78C3" w:rsidRPr="00FF3BEE">
        <w:rPr>
          <w:rFonts w:ascii="Times New Roman" w:hAnsi="Times New Roman"/>
          <w:sz w:val="28"/>
          <w:szCs w:val="28"/>
        </w:rPr>
        <w:t xml:space="preserve">5 года </w:t>
      </w:r>
      <w:r w:rsidRPr="00FF3BEE">
        <w:rPr>
          <w:rFonts w:ascii="Times New Roman" w:hAnsi="Times New Roman"/>
          <w:sz w:val="28"/>
          <w:szCs w:val="28"/>
        </w:rPr>
        <w:t>инспект</w:t>
      </w:r>
      <w:r w:rsidR="00FF3BEE" w:rsidRPr="00FF3BEE">
        <w:rPr>
          <w:rFonts w:ascii="Times New Roman" w:hAnsi="Times New Roman"/>
          <w:sz w:val="28"/>
          <w:szCs w:val="28"/>
        </w:rPr>
        <w:t>орским составом отдела проведены следующие</w:t>
      </w:r>
      <w:r w:rsidRPr="00FF3BEE">
        <w:rPr>
          <w:rFonts w:ascii="Times New Roman" w:hAnsi="Times New Roman"/>
          <w:sz w:val="28"/>
          <w:szCs w:val="28"/>
        </w:rPr>
        <w:t xml:space="preserve"> профилактически</w:t>
      </w:r>
      <w:r w:rsidR="00FF3BEE" w:rsidRPr="00FF3BEE">
        <w:rPr>
          <w:rFonts w:ascii="Times New Roman" w:hAnsi="Times New Roman"/>
          <w:sz w:val="28"/>
          <w:szCs w:val="28"/>
        </w:rPr>
        <w:t>е</w:t>
      </w:r>
      <w:r w:rsidRPr="00FF3BEE">
        <w:rPr>
          <w:rFonts w:ascii="Times New Roman" w:hAnsi="Times New Roman"/>
          <w:sz w:val="28"/>
          <w:szCs w:val="28"/>
        </w:rPr>
        <w:t xml:space="preserve"> мероприяти</w:t>
      </w:r>
      <w:r w:rsidR="00FF3BEE" w:rsidRPr="00FF3BEE">
        <w:rPr>
          <w:rFonts w:ascii="Times New Roman" w:hAnsi="Times New Roman"/>
          <w:sz w:val="28"/>
          <w:szCs w:val="28"/>
        </w:rPr>
        <w:t>я</w:t>
      </w:r>
      <w:r w:rsidRPr="00FF3BEE">
        <w:rPr>
          <w:rFonts w:ascii="Times New Roman" w:hAnsi="Times New Roman"/>
          <w:sz w:val="28"/>
          <w:szCs w:val="28"/>
        </w:rPr>
        <w:t>:</w:t>
      </w:r>
    </w:p>
    <w:p w:rsidR="005324BD" w:rsidRDefault="00002770">
      <w:pPr>
        <w:spacing w:after="0" w:line="360" w:lineRule="exact"/>
        <w:jc w:val="both"/>
        <w:rPr>
          <w:rFonts w:ascii="Times New Roman" w:hAnsi="Times New Roman"/>
          <w:sz w:val="28"/>
          <w:szCs w:val="28"/>
        </w:rPr>
      </w:pPr>
      <w:r>
        <w:rPr>
          <w:rFonts w:ascii="Times New Roman" w:hAnsi="Times New Roman"/>
          <w:sz w:val="28"/>
          <w:szCs w:val="28"/>
        </w:rPr>
        <w:t xml:space="preserve">  </w:t>
      </w:r>
      <w:r w:rsidR="00114E74">
        <w:rPr>
          <w:rFonts w:ascii="Times New Roman" w:hAnsi="Times New Roman"/>
          <w:sz w:val="28"/>
          <w:szCs w:val="28"/>
        </w:rPr>
        <w:t>6</w:t>
      </w:r>
      <w:r w:rsidR="00FF3BEE" w:rsidRPr="00FF3BEE">
        <w:rPr>
          <w:rFonts w:ascii="Times New Roman" w:hAnsi="Times New Roman"/>
          <w:sz w:val="28"/>
          <w:szCs w:val="28"/>
        </w:rPr>
        <w:t xml:space="preserve"> профилактических визит</w:t>
      </w:r>
      <w:r w:rsidR="00114E74">
        <w:rPr>
          <w:rFonts w:ascii="Times New Roman" w:hAnsi="Times New Roman"/>
          <w:sz w:val="28"/>
          <w:szCs w:val="28"/>
        </w:rPr>
        <w:t>ов</w:t>
      </w:r>
      <w:r w:rsidR="00A03DAD" w:rsidRPr="00FF3BEE">
        <w:rPr>
          <w:rFonts w:ascii="Times New Roman" w:hAnsi="Times New Roman"/>
          <w:sz w:val="28"/>
          <w:szCs w:val="28"/>
        </w:rPr>
        <w:t xml:space="preserve"> п</w:t>
      </w:r>
      <w:r>
        <w:rPr>
          <w:rFonts w:ascii="Times New Roman" w:hAnsi="Times New Roman"/>
          <w:sz w:val="28"/>
          <w:szCs w:val="28"/>
        </w:rPr>
        <w:t>о заявлению контролируемых лиц.</w:t>
      </w:r>
    </w:p>
    <w:p w:rsidR="00114E74" w:rsidRPr="00361F32" w:rsidRDefault="00114E74">
      <w:pPr>
        <w:spacing w:after="0" w:line="360" w:lineRule="exact"/>
        <w:jc w:val="both"/>
        <w:rPr>
          <w:rFonts w:ascii="Times New Roman" w:hAnsi="Times New Roman"/>
          <w:b/>
          <w:sz w:val="28"/>
          <w:szCs w:val="28"/>
        </w:rPr>
      </w:pPr>
      <w:r w:rsidRPr="00361F32">
        <w:rPr>
          <w:rFonts w:ascii="Times New Roman" w:hAnsi="Times New Roman"/>
          <w:b/>
          <w:sz w:val="28"/>
          <w:szCs w:val="28"/>
        </w:rPr>
        <w:t xml:space="preserve">По </w:t>
      </w:r>
      <w:r w:rsidR="00CB37D7">
        <w:rPr>
          <w:rFonts w:ascii="Times New Roman" w:hAnsi="Times New Roman"/>
          <w:b/>
          <w:sz w:val="28"/>
          <w:szCs w:val="28"/>
        </w:rPr>
        <w:t>КБР</w:t>
      </w:r>
      <w:r w:rsidRPr="00361F32">
        <w:rPr>
          <w:rFonts w:ascii="Times New Roman" w:hAnsi="Times New Roman"/>
          <w:b/>
          <w:sz w:val="28"/>
          <w:szCs w:val="28"/>
        </w:rPr>
        <w:t xml:space="preserve">  профилактический визит</w:t>
      </w:r>
      <w:r w:rsidR="000A261E">
        <w:rPr>
          <w:rFonts w:ascii="Times New Roman" w:hAnsi="Times New Roman"/>
          <w:b/>
          <w:sz w:val="28"/>
          <w:szCs w:val="28"/>
        </w:rPr>
        <w:t>ов не проводилось</w:t>
      </w:r>
      <w:r w:rsidRPr="00361F32">
        <w:rPr>
          <w:rFonts w:ascii="Times New Roman" w:hAnsi="Times New Roman"/>
          <w:b/>
          <w:sz w:val="28"/>
          <w:szCs w:val="28"/>
        </w:rPr>
        <w:t>.</w:t>
      </w:r>
    </w:p>
    <w:p w:rsidR="005324BD" w:rsidRPr="00FF3BEE" w:rsidRDefault="00002770">
      <w:pPr>
        <w:spacing w:after="0" w:line="360" w:lineRule="exact"/>
        <w:jc w:val="both"/>
        <w:rPr>
          <w:rFonts w:ascii="Times New Roman" w:hAnsi="Times New Roman"/>
          <w:sz w:val="28"/>
          <w:szCs w:val="28"/>
        </w:rPr>
      </w:pPr>
      <w:r>
        <w:rPr>
          <w:rFonts w:ascii="Times New Roman" w:hAnsi="Times New Roman"/>
          <w:sz w:val="28"/>
          <w:szCs w:val="28"/>
        </w:rPr>
        <w:t xml:space="preserve">  О</w:t>
      </w:r>
      <w:r w:rsidR="00A03DAD" w:rsidRPr="00FF3BEE">
        <w:rPr>
          <w:rFonts w:ascii="Times New Roman" w:hAnsi="Times New Roman"/>
          <w:sz w:val="28"/>
          <w:szCs w:val="28"/>
        </w:rPr>
        <w:t xml:space="preserve">бъявлено </w:t>
      </w:r>
      <w:r w:rsidR="00CB37D7">
        <w:rPr>
          <w:rFonts w:ascii="Times New Roman" w:hAnsi="Times New Roman"/>
          <w:sz w:val="28"/>
          <w:szCs w:val="28"/>
        </w:rPr>
        <w:t>317</w:t>
      </w:r>
      <w:r w:rsidR="00A03DAD" w:rsidRPr="00FF3BEE">
        <w:rPr>
          <w:rFonts w:ascii="Times New Roman" w:hAnsi="Times New Roman"/>
          <w:sz w:val="28"/>
          <w:szCs w:val="28"/>
        </w:rPr>
        <w:t xml:space="preserve"> предостережени</w:t>
      </w:r>
      <w:r w:rsidR="00083E63">
        <w:rPr>
          <w:rFonts w:ascii="Times New Roman" w:hAnsi="Times New Roman"/>
          <w:sz w:val="28"/>
          <w:szCs w:val="28"/>
        </w:rPr>
        <w:t>й</w:t>
      </w:r>
      <w:r w:rsidR="00A03DAD" w:rsidRPr="00FF3BEE">
        <w:rPr>
          <w:rFonts w:ascii="Times New Roman" w:hAnsi="Times New Roman"/>
          <w:sz w:val="28"/>
          <w:szCs w:val="28"/>
        </w:rPr>
        <w:t xml:space="preserve"> о недопустимости нарушения обязательных требований, из них:</w:t>
      </w:r>
    </w:p>
    <w:p w:rsidR="005324BD" w:rsidRPr="000A261E" w:rsidRDefault="00A03DAD">
      <w:pPr>
        <w:pStyle w:val="afe"/>
        <w:numPr>
          <w:ilvl w:val="0"/>
          <w:numId w:val="7"/>
        </w:numPr>
        <w:spacing w:after="0" w:line="360" w:lineRule="exact"/>
        <w:ind w:left="284" w:hanging="1"/>
        <w:jc w:val="both"/>
        <w:rPr>
          <w:rFonts w:ascii="Times New Roman" w:hAnsi="Times New Roman"/>
          <w:sz w:val="28"/>
          <w:szCs w:val="28"/>
        </w:rPr>
      </w:pPr>
      <w:r w:rsidRPr="000A261E">
        <w:rPr>
          <w:rFonts w:ascii="Times New Roman" w:hAnsi="Times New Roman"/>
          <w:sz w:val="28"/>
          <w:szCs w:val="28"/>
        </w:rPr>
        <w:t xml:space="preserve">по результатам выездных обследований – </w:t>
      </w:r>
      <w:r w:rsidR="00CB37D7">
        <w:rPr>
          <w:rFonts w:ascii="Times New Roman" w:hAnsi="Times New Roman"/>
          <w:sz w:val="28"/>
          <w:szCs w:val="28"/>
        </w:rPr>
        <w:t>247</w:t>
      </w:r>
      <w:r w:rsidRPr="000A261E">
        <w:rPr>
          <w:rFonts w:ascii="Times New Roman" w:hAnsi="Times New Roman"/>
          <w:sz w:val="28"/>
          <w:szCs w:val="28"/>
        </w:rPr>
        <w:t>;</w:t>
      </w:r>
    </w:p>
    <w:p w:rsidR="00002770" w:rsidRPr="000A261E" w:rsidRDefault="00A03DAD">
      <w:pPr>
        <w:pStyle w:val="afe"/>
        <w:numPr>
          <w:ilvl w:val="0"/>
          <w:numId w:val="7"/>
        </w:numPr>
        <w:spacing w:after="0" w:line="360" w:lineRule="exact"/>
        <w:ind w:left="284" w:hanging="1"/>
        <w:jc w:val="both"/>
        <w:rPr>
          <w:rFonts w:ascii="Times New Roman" w:hAnsi="Times New Roman"/>
          <w:sz w:val="28"/>
          <w:szCs w:val="28"/>
        </w:rPr>
      </w:pPr>
      <w:r w:rsidRPr="000A261E">
        <w:rPr>
          <w:rFonts w:ascii="Times New Roman" w:hAnsi="Times New Roman"/>
          <w:sz w:val="28"/>
          <w:szCs w:val="28"/>
        </w:rPr>
        <w:t xml:space="preserve">по результатам наблюдений за соблюдением обязательных </w:t>
      </w:r>
    </w:p>
    <w:p w:rsidR="005324BD" w:rsidRPr="000A261E" w:rsidRDefault="00002770" w:rsidP="00002770">
      <w:pPr>
        <w:pStyle w:val="afe"/>
        <w:spacing w:after="0" w:line="360" w:lineRule="exact"/>
        <w:ind w:left="284"/>
        <w:jc w:val="both"/>
        <w:rPr>
          <w:rFonts w:ascii="Times New Roman" w:hAnsi="Times New Roman"/>
          <w:sz w:val="28"/>
          <w:szCs w:val="28"/>
        </w:rPr>
      </w:pPr>
      <w:r w:rsidRPr="000A261E">
        <w:rPr>
          <w:rFonts w:ascii="Times New Roman" w:hAnsi="Times New Roman"/>
          <w:sz w:val="28"/>
          <w:szCs w:val="28"/>
        </w:rPr>
        <w:t xml:space="preserve">      </w:t>
      </w:r>
      <w:r w:rsidR="00A03DAD" w:rsidRPr="000A261E">
        <w:rPr>
          <w:rFonts w:ascii="Times New Roman" w:hAnsi="Times New Roman"/>
          <w:sz w:val="28"/>
          <w:szCs w:val="28"/>
        </w:rPr>
        <w:t xml:space="preserve">требований – </w:t>
      </w:r>
      <w:r w:rsidR="00CB37D7">
        <w:rPr>
          <w:rFonts w:ascii="Times New Roman" w:hAnsi="Times New Roman"/>
          <w:sz w:val="28"/>
          <w:szCs w:val="28"/>
        </w:rPr>
        <w:t>70</w:t>
      </w:r>
      <w:r w:rsidR="00FF3BEE" w:rsidRPr="000A261E">
        <w:rPr>
          <w:rFonts w:ascii="Times New Roman" w:hAnsi="Times New Roman"/>
          <w:sz w:val="28"/>
          <w:szCs w:val="28"/>
        </w:rPr>
        <w:t>.</w:t>
      </w:r>
    </w:p>
    <w:p w:rsidR="000A261E" w:rsidRDefault="00083E63" w:rsidP="00083E63">
      <w:pPr>
        <w:pStyle w:val="afe"/>
        <w:spacing w:after="0" w:line="360" w:lineRule="exact"/>
        <w:ind w:left="284"/>
        <w:jc w:val="both"/>
        <w:rPr>
          <w:rFonts w:ascii="Times New Roman" w:hAnsi="Times New Roman"/>
          <w:b/>
          <w:sz w:val="28"/>
          <w:szCs w:val="28"/>
        </w:rPr>
      </w:pPr>
      <w:r w:rsidRPr="00591022">
        <w:rPr>
          <w:rFonts w:ascii="Times New Roman" w:hAnsi="Times New Roman"/>
          <w:b/>
          <w:sz w:val="28"/>
          <w:szCs w:val="28"/>
        </w:rPr>
        <w:t xml:space="preserve">По </w:t>
      </w:r>
      <w:r w:rsidR="00CB37D7">
        <w:rPr>
          <w:rFonts w:ascii="Times New Roman" w:hAnsi="Times New Roman"/>
          <w:b/>
          <w:sz w:val="28"/>
          <w:szCs w:val="28"/>
        </w:rPr>
        <w:t>КБР</w:t>
      </w:r>
      <w:r w:rsidRPr="00591022">
        <w:rPr>
          <w:rFonts w:ascii="Times New Roman" w:hAnsi="Times New Roman"/>
          <w:b/>
          <w:sz w:val="28"/>
          <w:szCs w:val="28"/>
        </w:rPr>
        <w:t xml:space="preserve"> объявлено</w:t>
      </w:r>
      <w:r w:rsidRPr="00591022">
        <w:rPr>
          <w:b/>
        </w:rPr>
        <w:t xml:space="preserve"> </w:t>
      </w:r>
      <w:r w:rsidR="00CB37D7" w:rsidRPr="00CF2C95">
        <w:rPr>
          <w:rFonts w:ascii="Times New Roman" w:hAnsi="Times New Roman"/>
          <w:b/>
          <w:sz w:val="28"/>
          <w:szCs w:val="28"/>
        </w:rPr>
        <w:t>39</w:t>
      </w:r>
      <w:r w:rsidR="000A261E">
        <w:rPr>
          <w:b/>
        </w:rPr>
        <w:t xml:space="preserve"> </w:t>
      </w:r>
      <w:r w:rsidRPr="00591022">
        <w:rPr>
          <w:rFonts w:ascii="Times New Roman" w:hAnsi="Times New Roman"/>
          <w:b/>
          <w:sz w:val="28"/>
          <w:szCs w:val="28"/>
        </w:rPr>
        <w:t>предостережени</w:t>
      </w:r>
      <w:r w:rsidR="00CB37D7">
        <w:rPr>
          <w:rFonts w:ascii="Times New Roman" w:hAnsi="Times New Roman"/>
          <w:b/>
          <w:sz w:val="28"/>
          <w:szCs w:val="28"/>
        </w:rPr>
        <w:t>й</w:t>
      </w:r>
      <w:r w:rsidRPr="00591022">
        <w:rPr>
          <w:rFonts w:ascii="Times New Roman" w:hAnsi="Times New Roman"/>
          <w:b/>
          <w:sz w:val="28"/>
          <w:szCs w:val="28"/>
        </w:rPr>
        <w:t xml:space="preserve"> о недопустимости нарушения обязательных требований, </w:t>
      </w:r>
      <w:r w:rsidR="000A261E">
        <w:rPr>
          <w:rFonts w:ascii="Times New Roman" w:hAnsi="Times New Roman"/>
          <w:b/>
          <w:sz w:val="28"/>
          <w:szCs w:val="28"/>
        </w:rPr>
        <w:t>по результатам выездных обследований.</w:t>
      </w:r>
    </w:p>
    <w:p w:rsidR="005324BD"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Осуществлено </w:t>
      </w:r>
      <w:r w:rsidR="00CF2C95">
        <w:rPr>
          <w:rFonts w:ascii="Times New Roman" w:hAnsi="Times New Roman"/>
          <w:sz w:val="28"/>
          <w:szCs w:val="28"/>
        </w:rPr>
        <w:t>542</w:t>
      </w:r>
      <w:r w:rsidRPr="00FF3BEE">
        <w:rPr>
          <w:rFonts w:ascii="Times New Roman" w:hAnsi="Times New Roman"/>
          <w:sz w:val="28"/>
          <w:szCs w:val="28"/>
        </w:rPr>
        <w:t xml:space="preserve"> консультировани</w:t>
      </w:r>
      <w:r w:rsidR="00CF2C95">
        <w:rPr>
          <w:rFonts w:ascii="Times New Roman" w:hAnsi="Times New Roman"/>
          <w:sz w:val="28"/>
          <w:szCs w:val="28"/>
        </w:rPr>
        <w:t>я</w:t>
      </w:r>
      <w:r w:rsidRPr="00FF3BEE">
        <w:rPr>
          <w:rFonts w:ascii="Times New Roman" w:hAnsi="Times New Roman"/>
          <w:sz w:val="28"/>
          <w:szCs w:val="28"/>
        </w:rPr>
        <w:t xml:space="preserve"> контролируемых лиц по вопросам обеспечения безопасности движения на путях общего и необщего пользования, пожарной безопасности на железнодорожном транспорте, осуществления лицензирования и лицензионного контроля в области железнодорожного транспорта. </w:t>
      </w:r>
    </w:p>
    <w:p w:rsidR="00083E63" w:rsidRPr="0043667D" w:rsidRDefault="00083E63">
      <w:pPr>
        <w:spacing w:after="0" w:line="360" w:lineRule="exact"/>
        <w:ind w:left="-567" w:firstLine="709"/>
        <w:jc w:val="both"/>
        <w:rPr>
          <w:rFonts w:ascii="Times New Roman" w:hAnsi="Times New Roman"/>
          <w:b/>
          <w:sz w:val="28"/>
          <w:szCs w:val="28"/>
        </w:rPr>
      </w:pPr>
      <w:r w:rsidRPr="0043667D">
        <w:rPr>
          <w:rFonts w:ascii="Times New Roman" w:hAnsi="Times New Roman"/>
          <w:b/>
          <w:sz w:val="28"/>
          <w:szCs w:val="28"/>
        </w:rPr>
        <w:t xml:space="preserve">По </w:t>
      </w:r>
      <w:r w:rsidR="00CF2C95">
        <w:rPr>
          <w:rFonts w:ascii="Times New Roman" w:hAnsi="Times New Roman"/>
          <w:b/>
          <w:sz w:val="28"/>
          <w:szCs w:val="28"/>
        </w:rPr>
        <w:t>КБР</w:t>
      </w:r>
      <w:r w:rsidRPr="0043667D">
        <w:rPr>
          <w:rFonts w:ascii="Times New Roman" w:hAnsi="Times New Roman"/>
          <w:b/>
          <w:sz w:val="28"/>
          <w:szCs w:val="28"/>
        </w:rPr>
        <w:t xml:space="preserve"> осуществлено </w:t>
      </w:r>
      <w:r w:rsidR="00CF2C95">
        <w:rPr>
          <w:rFonts w:ascii="Times New Roman" w:hAnsi="Times New Roman"/>
          <w:b/>
          <w:sz w:val="28"/>
          <w:szCs w:val="28"/>
        </w:rPr>
        <w:t>51</w:t>
      </w:r>
      <w:r w:rsidRPr="0043667D">
        <w:rPr>
          <w:rFonts w:ascii="Times New Roman" w:hAnsi="Times New Roman"/>
          <w:b/>
          <w:sz w:val="28"/>
          <w:szCs w:val="28"/>
        </w:rPr>
        <w:t xml:space="preserve"> консультировани</w:t>
      </w:r>
      <w:r w:rsidR="00CF2C95">
        <w:rPr>
          <w:rFonts w:ascii="Times New Roman" w:hAnsi="Times New Roman"/>
          <w:b/>
          <w:sz w:val="28"/>
          <w:szCs w:val="28"/>
        </w:rPr>
        <w:t>е</w:t>
      </w:r>
      <w:r w:rsidRPr="0043667D">
        <w:rPr>
          <w:rFonts w:ascii="Times New Roman" w:hAnsi="Times New Roman"/>
          <w:b/>
          <w:sz w:val="28"/>
          <w:szCs w:val="28"/>
        </w:rPr>
        <w:t xml:space="preserve"> контролируемых</w:t>
      </w:r>
      <w:r w:rsidR="0043667D" w:rsidRPr="0043667D">
        <w:rPr>
          <w:rFonts w:ascii="Times New Roman" w:hAnsi="Times New Roman"/>
          <w:b/>
          <w:sz w:val="28"/>
          <w:szCs w:val="28"/>
        </w:rPr>
        <w:t xml:space="preserve"> лиц</w:t>
      </w:r>
      <w:r w:rsidRPr="0043667D">
        <w:rPr>
          <w:rFonts w:ascii="Times New Roman" w:hAnsi="Times New Roman"/>
          <w:b/>
          <w:sz w:val="28"/>
          <w:szCs w:val="28"/>
        </w:rPr>
        <w:t>.</w:t>
      </w:r>
    </w:p>
    <w:p w:rsidR="005324BD" w:rsidRPr="008B78C3" w:rsidRDefault="00A03DAD">
      <w:pPr>
        <w:spacing w:after="0" w:line="360" w:lineRule="exact"/>
        <w:ind w:left="-567" w:firstLine="709"/>
        <w:jc w:val="both"/>
        <w:rPr>
          <w:rFonts w:ascii="Times New Roman" w:hAnsi="Times New Roman"/>
          <w:color w:val="FF0000"/>
          <w:sz w:val="28"/>
          <w:szCs w:val="28"/>
        </w:rPr>
      </w:pPr>
      <w:r w:rsidRPr="00FF3BEE">
        <w:rPr>
          <w:rFonts w:ascii="Times New Roman" w:hAnsi="Times New Roman"/>
          <w:sz w:val="28"/>
          <w:szCs w:val="28"/>
        </w:rPr>
        <w:t xml:space="preserve">В отчетном периоде проведено и принято участие в </w:t>
      </w:r>
      <w:r w:rsidR="00FF3BEE" w:rsidRPr="00FF3BEE">
        <w:rPr>
          <w:rFonts w:ascii="Times New Roman" w:hAnsi="Times New Roman"/>
          <w:sz w:val="28"/>
          <w:szCs w:val="28"/>
        </w:rPr>
        <w:t>2</w:t>
      </w:r>
      <w:r w:rsidRPr="00FF3BEE">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 </w:t>
      </w:r>
      <w:r w:rsidR="00CF2C95">
        <w:rPr>
          <w:rFonts w:ascii="Times New Roman" w:hAnsi="Times New Roman"/>
          <w:sz w:val="28"/>
          <w:szCs w:val="28"/>
        </w:rPr>
        <w:t>проведено 4</w:t>
      </w:r>
      <w:r w:rsidRPr="00FF3BEE">
        <w:rPr>
          <w:rFonts w:ascii="Times New Roman" w:hAnsi="Times New Roman"/>
          <w:sz w:val="28"/>
          <w:szCs w:val="28"/>
        </w:rPr>
        <w:t xml:space="preserve"> публичн</w:t>
      </w:r>
      <w:r w:rsidR="00CF2C95">
        <w:rPr>
          <w:rFonts w:ascii="Times New Roman" w:hAnsi="Times New Roman"/>
          <w:sz w:val="28"/>
          <w:szCs w:val="28"/>
        </w:rPr>
        <w:t>ых</w:t>
      </w:r>
      <w:r w:rsidRPr="00FF3BEE">
        <w:rPr>
          <w:rFonts w:ascii="Times New Roman" w:hAnsi="Times New Roman"/>
          <w:sz w:val="28"/>
          <w:szCs w:val="28"/>
        </w:rPr>
        <w:t xml:space="preserve"> обсуждения правоприменительной практики в сфере железнодорожного транспорта.</w:t>
      </w:r>
    </w:p>
    <w:p w:rsidR="005324BD" w:rsidRPr="000C725F" w:rsidRDefault="00A03DAD">
      <w:pPr>
        <w:spacing w:after="0" w:line="360" w:lineRule="exact"/>
        <w:ind w:left="-567" w:firstLine="709"/>
        <w:jc w:val="both"/>
        <w:rPr>
          <w:rFonts w:ascii="Times New Roman" w:hAnsi="Times New Roman"/>
          <w:sz w:val="28"/>
          <w:szCs w:val="28"/>
        </w:rPr>
      </w:pPr>
      <w:r w:rsidRPr="000C725F">
        <w:rPr>
          <w:rFonts w:ascii="Times New Roman" w:hAnsi="Times New Roman"/>
          <w:sz w:val="28"/>
          <w:szCs w:val="28"/>
        </w:rPr>
        <w:t xml:space="preserve">Контролируемым лицам направлено </w:t>
      </w:r>
      <w:r w:rsidR="00CF2C95">
        <w:rPr>
          <w:rFonts w:ascii="Times New Roman" w:hAnsi="Times New Roman"/>
          <w:sz w:val="28"/>
          <w:szCs w:val="28"/>
        </w:rPr>
        <w:t>1</w:t>
      </w:r>
      <w:r w:rsidR="00FF3BEE" w:rsidRPr="000C725F">
        <w:rPr>
          <w:rFonts w:ascii="Times New Roman" w:hAnsi="Times New Roman"/>
          <w:sz w:val="28"/>
          <w:szCs w:val="28"/>
        </w:rPr>
        <w:t xml:space="preserve">5 </w:t>
      </w:r>
      <w:r w:rsidRPr="000C725F">
        <w:rPr>
          <w:rFonts w:ascii="Times New Roman" w:hAnsi="Times New Roman"/>
          <w:sz w:val="28"/>
          <w:szCs w:val="28"/>
        </w:rPr>
        <w:t>информационных писем о фактах допущенных транспортных происшествий.</w:t>
      </w:r>
    </w:p>
    <w:p w:rsidR="005324BD" w:rsidRDefault="00A03DAD">
      <w:pPr>
        <w:spacing w:after="0" w:line="360" w:lineRule="exact"/>
        <w:ind w:left="-567" w:firstLine="709"/>
        <w:jc w:val="both"/>
        <w:rPr>
          <w:rFonts w:ascii="Times New Roman" w:hAnsi="Times New Roman"/>
          <w:sz w:val="28"/>
          <w:szCs w:val="28"/>
        </w:rPr>
      </w:pPr>
      <w:r w:rsidRPr="000C725F">
        <w:rPr>
          <w:rFonts w:ascii="Times New Roman" w:hAnsi="Times New Roman"/>
          <w:sz w:val="28"/>
          <w:szCs w:val="28"/>
        </w:rPr>
        <w:t xml:space="preserve"> За отчетный период в СМИ опубликовано </w:t>
      </w:r>
      <w:r w:rsidR="00CF2C95">
        <w:rPr>
          <w:rFonts w:ascii="Times New Roman" w:hAnsi="Times New Roman"/>
          <w:sz w:val="28"/>
          <w:szCs w:val="28"/>
        </w:rPr>
        <w:t>8</w:t>
      </w:r>
      <w:r w:rsidRPr="000C725F">
        <w:rPr>
          <w:rFonts w:ascii="Times New Roman" w:hAnsi="Times New Roman"/>
          <w:sz w:val="28"/>
          <w:szCs w:val="28"/>
        </w:rPr>
        <w:t xml:space="preserve"> статей о деятельности Управления в области железнодорожного транспорта.</w:t>
      </w: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240" w:lineRule="auto"/>
        <w:ind w:left="-567" w:firstLine="709"/>
        <w:jc w:val="center"/>
        <w:rPr>
          <w:rFonts w:ascii="Times New Roman" w:hAnsi="Times New Roman"/>
          <w:b/>
          <w:sz w:val="28"/>
          <w:szCs w:val="28"/>
          <w:u w:val="single"/>
        </w:rPr>
      </w:pPr>
      <w:r>
        <w:rPr>
          <w:rFonts w:ascii="Times New Roman" w:hAnsi="Times New Roman"/>
          <w:b/>
          <w:sz w:val="28"/>
          <w:szCs w:val="28"/>
          <w:u w:val="single"/>
        </w:rPr>
        <w:t>Расследование допущенных нарушений безопасности движения</w:t>
      </w:r>
    </w:p>
    <w:p w:rsidR="005324BD" w:rsidRDefault="005324BD">
      <w:pPr>
        <w:spacing w:after="0" w:line="240" w:lineRule="auto"/>
        <w:ind w:left="-567" w:firstLine="709"/>
        <w:jc w:val="both"/>
        <w:rPr>
          <w:rFonts w:ascii="Times New Roman" w:hAnsi="Times New Roman"/>
          <w:sz w:val="28"/>
          <w:szCs w:val="28"/>
        </w:rPr>
      </w:pP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lastRenderedPageBreak/>
        <w:t xml:space="preserve">          В границах Махачкалинского, Грозненского и Минераловодского регионов Северо-Кавказской железной дороги за </w:t>
      </w:r>
      <w:r w:rsidR="00CF2C95">
        <w:rPr>
          <w:rFonts w:ascii="Times New Roman" w:hAnsi="Times New Roman"/>
          <w:sz w:val="28"/>
          <w:szCs w:val="28"/>
        </w:rPr>
        <w:t>9</w:t>
      </w:r>
      <w:r w:rsidRPr="00281DF7">
        <w:rPr>
          <w:rFonts w:ascii="Times New Roman" w:hAnsi="Times New Roman"/>
          <w:sz w:val="28"/>
          <w:szCs w:val="28"/>
        </w:rPr>
        <w:t xml:space="preserve"> месяцев 2025 года полу</w:t>
      </w:r>
      <w:r>
        <w:rPr>
          <w:rFonts w:ascii="Times New Roman" w:hAnsi="Times New Roman"/>
          <w:sz w:val="28"/>
          <w:szCs w:val="28"/>
        </w:rPr>
        <w:t xml:space="preserve">чена информация о </w:t>
      </w:r>
      <w:r w:rsidR="00CF2C95">
        <w:rPr>
          <w:rFonts w:ascii="Times New Roman" w:hAnsi="Times New Roman"/>
          <w:sz w:val="28"/>
          <w:szCs w:val="28"/>
        </w:rPr>
        <w:t>13</w:t>
      </w:r>
      <w:r>
        <w:rPr>
          <w:rFonts w:ascii="Times New Roman" w:hAnsi="Times New Roman"/>
          <w:sz w:val="28"/>
          <w:szCs w:val="28"/>
        </w:rPr>
        <w:t xml:space="preserve"> </w:t>
      </w:r>
      <w:r w:rsidRPr="00281DF7">
        <w:rPr>
          <w:rFonts w:ascii="Times New Roman" w:hAnsi="Times New Roman"/>
          <w:sz w:val="28"/>
          <w:szCs w:val="28"/>
        </w:rPr>
        <w:t>событиях, связанных с нарушением правил безопасности движения, из них:</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на путях необщего пользования допущено 2 сх</w:t>
      </w:r>
      <w:r>
        <w:rPr>
          <w:rFonts w:ascii="Times New Roman" w:hAnsi="Times New Roman"/>
          <w:sz w:val="28"/>
          <w:szCs w:val="28"/>
        </w:rPr>
        <w:t>ода (вина собственника)</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на путях общего п</w:t>
      </w:r>
      <w:r>
        <w:rPr>
          <w:rFonts w:ascii="Times New Roman" w:hAnsi="Times New Roman"/>
          <w:sz w:val="28"/>
          <w:szCs w:val="28"/>
        </w:rPr>
        <w:t xml:space="preserve">ользования допущен </w:t>
      </w:r>
      <w:r w:rsidR="00CF2C95">
        <w:rPr>
          <w:rFonts w:ascii="Times New Roman" w:hAnsi="Times New Roman"/>
          <w:sz w:val="28"/>
          <w:szCs w:val="28"/>
        </w:rPr>
        <w:t>2</w:t>
      </w:r>
      <w:r>
        <w:rPr>
          <w:rFonts w:ascii="Times New Roman" w:hAnsi="Times New Roman"/>
          <w:sz w:val="28"/>
          <w:szCs w:val="28"/>
        </w:rPr>
        <w:t xml:space="preserve"> сход</w:t>
      </w:r>
      <w:r w:rsidR="00CF2C95">
        <w:rPr>
          <w:rFonts w:ascii="Times New Roman" w:hAnsi="Times New Roman"/>
          <w:sz w:val="28"/>
          <w:szCs w:val="28"/>
        </w:rPr>
        <w:t>а</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xml:space="preserve">- </w:t>
      </w:r>
      <w:r w:rsidR="00CF2C95">
        <w:rPr>
          <w:rFonts w:ascii="Times New Roman" w:hAnsi="Times New Roman"/>
          <w:sz w:val="28"/>
          <w:szCs w:val="28"/>
        </w:rPr>
        <w:t xml:space="preserve">8 </w:t>
      </w:r>
      <w:r w:rsidRPr="00281DF7">
        <w:rPr>
          <w:rFonts w:ascii="Times New Roman" w:hAnsi="Times New Roman"/>
          <w:sz w:val="28"/>
          <w:szCs w:val="28"/>
        </w:rPr>
        <w:t>событи</w:t>
      </w:r>
      <w:r w:rsidR="00CF2C95">
        <w:rPr>
          <w:rFonts w:ascii="Times New Roman" w:hAnsi="Times New Roman"/>
          <w:sz w:val="28"/>
          <w:szCs w:val="28"/>
        </w:rPr>
        <w:t>й</w:t>
      </w:r>
      <w:r w:rsidRPr="00281DF7">
        <w:rPr>
          <w:rFonts w:ascii="Times New Roman" w:hAnsi="Times New Roman"/>
          <w:sz w:val="28"/>
          <w:szCs w:val="28"/>
        </w:rPr>
        <w:t xml:space="preserve"> задержка поезда из-за неисправности локомотива, замена локом</w:t>
      </w:r>
      <w:r>
        <w:rPr>
          <w:rFonts w:ascii="Times New Roman" w:hAnsi="Times New Roman"/>
          <w:sz w:val="28"/>
          <w:szCs w:val="28"/>
        </w:rPr>
        <w:t>отива в пути следования</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- 1 событие отцепка вагона с ОГ в пути следования на п</w:t>
      </w:r>
      <w:r>
        <w:rPr>
          <w:rFonts w:ascii="Times New Roman" w:hAnsi="Times New Roman"/>
          <w:sz w:val="28"/>
          <w:szCs w:val="28"/>
        </w:rPr>
        <w:t>утях общего пользования</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- 1 событие остановка поезда из-з</w:t>
      </w:r>
      <w:r>
        <w:rPr>
          <w:rFonts w:ascii="Times New Roman" w:hAnsi="Times New Roman"/>
          <w:sz w:val="28"/>
          <w:szCs w:val="28"/>
        </w:rPr>
        <w:t>а наезда на животного</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информации о пожарах и воз</w:t>
      </w:r>
      <w:r>
        <w:rPr>
          <w:rFonts w:ascii="Times New Roman" w:hAnsi="Times New Roman"/>
          <w:sz w:val="28"/>
          <w:szCs w:val="28"/>
        </w:rPr>
        <w:t>гораниях не поступало.</w:t>
      </w:r>
    </w:p>
    <w:p w:rsidR="005324BD" w:rsidRPr="003F3659" w:rsidRDefault="00A03DAD">
      <w:pPr>
        <w:spacing w:after="0" w:line="360" w:lineRule="exact"/>
        <w:ind w:left="-567" w:firstLine="709"/>
        <w:jc w:val="both"/>
        <w:rPr>
          <w:rFonts w:ascii="Times New Roman" w:hAnsi="Times New Roman"/>
          <w:sz w:val="28"/>
          <w:szCs w:val="28"/>
        </w:rPr>
      </w:pPr>
      <w:r w:rsidRPr="003F3659">
        <w:rPr>
          <w:rFonts w:ascii="Times New Roman" w:hAnsi="Times New Roman"/>
          <w:sz w:val="28"/>
          <w:szCs w:val="28"/>
        </w:rPr>
        <w:t xml:space="preserve">По допущенным событиям, связанным с нарушением правил безопасности движения и эксплуатации железнодорожного транспорта организовано и проведено </w:t>
      </w:r>
      <w:r w:rsidR="003F3659" w:rsidRPr="003F3659">
        <w:rPr>
          <w:rFonts w:ascii="Times New Roman" w:hAnsi="Times New Roman"/>
          <w:sz w:val="28"/>
          <w:szCs w:val="28"/>
        </w:rPr>
        <w:t>12</w:t>
      </w:r>
      <w:r w:rsidRPr="003F3659">
        <w:rPr>
          <w:rFonts w:ascii="Times New Roman" w:hAnsi="Times New Roman"/>
          <w:sz w:val="28"/>
          <w:szCs w:val="28"/>
        </w:rPr>
        <w:t xml:space="preserve"> наблюдений за соблюдением обязательных требований (мониторинг безопасности), по итогам которых объявлено </w:t>
      </w:r>
      <w:r w:rsidR="003F3659" w:rsidRPr="003F3659">
        <w:rPr>
          <w:rFonts w:ascii="Times New Roman" w:hAnsi="Times New Roman"/>
          <w:sz w:val="28"/>
          <w:szCs w:val="28"/>
        </w:rPr>
        <w:t>12</w:t>
      </w:r>
      <w:r w:rsidRPr="003F3659">
        <w:rPr>
          <w:rFonts w:ascii="Times New Roman" w:hAnsi="Times New Roman"/>
          <w:sz w:val="28"/>
          <w:szCs w:val="28"/>
        </w:rPr>
        <w:t xml:space="preserve"> Предостережений о недопустимости нарушений обязательных требований.</w:t>
      </w:r>
    </w:p>
    <w:p w:rsidR="00A22B95" w:rsidRPr="003F3659" w:rsidRDefault="00281DF7">
      <w:pPr>
        <w:spacing w:after="0" w:line="360" w:lineRule="exact"/>
        <w:ind w:left="-567" w:firstLine="709"/>
        <w:jc w:val="both"/>
        <w:rPr>
          <w:rFonts w:ascii="Times New Roman" w:hAnsi="Times New Roman"/>
          <w:b/>
          <w:sz w:val="28"/>
          <w:szCs w:val="28"/>
        </w:rPr>
      </w:pPr>
      <w:r w:rsidRPr="003F3659">
        <w:rPr>
          <w:rFonts w:ascii="Times New Roman" w:hAnsi="Times New Roman"/>
          <w:b/>
          <w:sz w:val="28"/>
          <w:szCs w:val="28"/>
        </w:rPr>
        <w:t xml:space="preserve">По </w:t>
      </w:r>
      <w:r w:rsidR="000414EE" w:rsidRPr="003F3659">
        <w:rPr>
          <w:rFonts w:ascii="Times New Roman" w:hAnsi="Times New Roman"/>
          <w:b/>
          <w:sz w:val="28"/>
          <w:szCs w:val="28"/>
        </w:rPr>
        <w:t>КБР</w:t>
      </w:r>
      <w:r w:rsidRPr="003F3659">
        <w:rPr>
          <w:rFonts w:ascii="Times New Roman" w:hAnsi="Times New Roman"/>
          <w:b/>
          <w:sz w:val="28"/>
          <w:szCs w:val="28"/>
        </w:rPr>
        <w:t xml:space="preserve"> за </w:t>
      </w:r>
      <w:r w:rsidR="00CF2C95" w:rsidRPr="003F3659">
        <w:rPr>
          <w:rFonts w:ascii="Times New Roman" w:hAnsi="Times New Roman"/>
          <w:b/>
          <w:sz w:val="28"/>
          <w:szCs w:val="28"/>
        </w:rPr>
        <w:t>9</w:t>
      </w:r>
      <w:r w:rsidRPr="003F3659">
        <w:rPr>
          <w:rFonts w:ascii="Times New Roman" w:hAnsi="Times New Roman"/>
          <w:b/>
          <w:sz w:val="28"/>
          <w:szCs w:val="28"/>
        </w:rPr>
        <w:t xml:space="preserve"> месяцев 2025 года информация о </w:t>
      </w:r>
      <w:r w:rsidR="003F3659" w:rsidRPr="003F3659">
        <w:rPr>
          <w:rFonts w:ascii="Times New Roman" w:hAnsi="Times New Roman"/>
          <w:b/>
          <w:sz w:val="28"/>
          <w:szCs w:val="28"/>
        </w:rPr>
        <w:t>1</w:t>
      </w:r>
      <w:r w:rsidRPr="003F3659">
        <w:rPr>
          <w:rFonts w:ascii="Times New Roman" w:hAnsi="Times New Roman"/>
          <w:b/>
          <w:sz w:val="28"/>
          <w:szCs w:val="28"/>
        </w:rPr>
        <w:t xml:space="preserve"> событи</w:t>
      </w:r>
      <w:r w:rsidR="003F3659" w:rsidRPr="003F3659">
        <w:rPr>
          <w:rFonts w:ascii="Times New Roman" w:hAnsi="Times New Roman"/>
          <w:b/>
          <w:sz w:val="28"/>
          <w:szCs w:val="28"/>
        </w:rPr>
        <w:t>и (сход на путях необщего пользования)</w:t>
      </w:r>
      <w:r w:rsidR="00A22B95" w:rsidRPr="003F3659">
        <w:rPr>
          <w:rFonts w:ascii="Times New Roman" w:hAnsi="Times New Roman"/>
          <w:b/>
          <w:sz w:val="28"/>
          <w:szCs w:val="28"/>
        </w:rPr>
        <w:t>.</w:t>
      </w:r>
    </w:p>
    <w:p w:rsidR="00365F3D" w:rsidRPr="00365F3D" w:rsidRDefault="00365F3D" w:rsidP="00365F3D">
      <w:pPr>
        <w:spacing w:after="0" w:line="360" w:lineRule="exact"/>
        <w:ind w:left="-567" w:firstLine="709"/>
        <w:jc w:val="both"/>
        <w:rPr>
          <w:rFonts w:ascii="Times New Roman" w:hAnsi="Times New Roman"/>
          <w:sz w:val="28"/>
          <w:szCs w:val="28"/>
        </w:rPr>
      </w:pPr>
      <w:r w:rsidRPr="00365F3D">
        <w:rPr>
          <w:rFonts w:ascii="Times New Roman" w:hAnsi="Times New Roman"/>
          <w:sz w:val="28"/>
          <w:szCs w:val="28"/>
        </w:rPr>
        <w:t xml:space="preserve">За </w:t>
      </w:r>
      <w:r w:rsidR="000414EE">
        <w:rPr>
          <w:rFonts w:ascii="Times New Roman" w:hAnsi="Times New Roman"/>
          <w:sz w:val="28"/>
          <w:szCs w:val="28"/>
        </w:rPr>
        <w:t>9</w:t>
      </w:r>
      <w:r w:rsidRPr="00365F3D">
        <w:rPr>
          <w:rFonts w:ascii="Times New Roman" w:hAnsi="Times New Roman"/>
          <w:sz w:val="28"/>
          <w:szCs w:val="28"/>
        </w:rPr>
        <w:t xml:space="preserve"> месяцев 2025 г. в границах Махачкалинского, Грозненского и Минераловодского регионов Северо-Кавказской железной дороги получена информация о 1</w:t>
      </w:r>
      <w:r w:rsidR="000414EE">
        <w:rPr>
          <w:rFonts w:ascii="Times New Roman" w:hAnsi="Times New Roman"/>
          <w:sz w:val="28"/>
          <w:szCs w:val="28"/>
        </w:rPr>
        <w:t>9</w:t>
      </w:r>
      <w:r w:rsidRPr="00365F3D">
        <w:rPr>
          <w:rFonts w:ascii="Times New Roman" w:hAnsi="Times New Roman"/>
          <w:sz w:val="28"/>
          <w:szCs w:val="28"/>
        </w:rPr>
        <w:t xml:space="preserve"> столкновениях автотранспортных средств с подвижным составом на железнодорожных переездах (2024 - </w:t>
      </w:r>
      <w:r w:rsidR="000414EE">
        <w:rPr>
          <w:rFonts w:ascii="Times New Roman" w:hAnsi="Times New Roman"/>
          <w:sz w:val="28"/>
          <w:szCs w:val="28"/>
        </w:rPr>
        <w:t>8</w:t>
      </w:r>
      <w:r w:rsidRPr="00365F3D">
        <w:rPr>
          <w:rFonts w:ascii="Times New Roman" w:hAnsi="Times New Roman"/>
          <w:sz w:val="28"/>
          <w:szCs w:val="28"/>
        </w:rPr>
        <w:t xml:space="preserve">), в которых погибло </w:t>
      </w:r>
      <w:r w:rsidR="000414EE">
        <w:rPr>
          <w:rFonts w:ascii="Times New Roman" w:hAnsi="Times New Roman"/>
          <w:sz w:val="28"/>
          <w:szCs w:val="28"/>
        </w:rPr>
        <w:t>4</w:t>
      </w:r>
      <w:r w:rsidRPr="00365F3D">
        <w:rPr>
          <w:rFonts w:ascii="Times New Roman" w:hAnsi="Times New Roman"/>
          <w:sz w:val="28"/>
          <w:szCs w:val="28"/>
        </w:rPr>
        <w:t xml:space="preserve"> человека, травмировано </w:t>
      </w:r>
      <w:r w:rsidR="000414EE">
        <w:rPr>
          <w:rFonts w:ascii="Times New Roman" w:hAnsi="Times New Roman"/>
          <w:sz w:val="28"/>
          <w:szCs w:val="28"/>
        </w:rPr>
        <w:t>12</w:t>
      </w:r>
      <w:r w:rsidRPr="00365F3D">
        <w:rPr>
          <w:rFonts w:ascii="Times New Roman" w:hAnsi="Times New Roman"/>
          <w:sz w:val="28"/>
          <w:szCs w:val="28"/>
        </w:rPr>
        <w:t xml:space="preserve"> человек (2024: погибло -  6, травмировано – </w:t>
      </w:r>
      <w:r w:rsidR="000414EE">
        <w:rPr>
          <w:rFonts w:ascii="Times New Roman" w:hAnsi="Times New Roman"/>
          <w:sz w:val="28"/>
          <w:szCs w:val="28"/>
        </w:rPr>
        <w:t>9</w:t>
      </w:r>
      <w:r w:rsidRPr="00365F3D">
        <w:rPr>
          <w:rFonts w:ascii="Times New Roman" w:hAnsi="Times New Roman"/>
          <w:sz w:val="28"/>
          <w:szCs w:val="28"/>
        </w:rPr>
        <w:t>).</w:t>
      </w:r>
    </w:p>
    <w:p w:rsidR="005324BD" w:rsidRDefault="00365F3D" w:rsidP="00365F3D">
      <w:pPr>
        <w:spacing w:after="0" w:line="360" w:lineRule="exact"/>
        <w:ind w:left="-567" w:firstLine="709"/>
        <w:jc w:val="both"/>
        <w:rPr>
          <w:rFonts w:ascii="Times New Roman" w:hAnsi="Times New Roman"/>
          <w:sz w:val="28"/>
          <w:szCs w:val="28"/>
        </w:rPr>
      </w:pPr>
      <w:r w:rsidRPr="00365F3D">
        <w:rPr>
          <w:rFonts w:ascii="Times New Roman" w:hAnsi="Times New Roman"/>
          <w:sz w:val="28"/>
          <w:szCs w:val="28"/>
        </w:rPr>
        <w:t>Причинами случаев дорожно-транспортных происшествий явилось нарушений водителями автотранспортных средств Правил дорожного движения при пересечении железнодорожных переездов. По ДТП со смертельным исходом проведены расследования.</w:t>
      </w:r>
    </w:p>
    <w:p w:rsidR="00365F3D" w:rsidRPr="00F61AF9" w:rsidRDefault="00365F3D" w:rsidP="00365F3D">
      <w:pPr>
        <w:spacing w:after="0" w:line="360" w:lineRule="exact"/>
        <w:ind w:left="-567" w:firstLine="709"/>
        <w:jc w:val="both"/>
        <w:rPr>
          <w:rFonts w:ascii="Times New Roman" w:hAnsi="Times New Roman"/>
          <w:b/>
          <w:sz w:val="28"/>
          <w:szCs w:val="28"/>
        </w:rPr>
      </w:pPr>
      <w:r w:rsidRPr="00F61AF9">
        <w:rPr>
          <w:rFonts w:ascii="Times New Roman" w:hAnsi="Times New Roman"/>
          <w:b/>
          <w:sz w:val="28"/>
          <w:szCs w:val="28"/>
        </w:rPr>
        <w:t xml:space="preserve">По </w:t>
      </w:r>
      <w:r w:rsidR="00776C14" w:rsidRPr="00F61AF9">
        <w:rPr>
          <w:rFonts w:ascii="Times New Roman" w:hAnsi="Times New Roman"/>
          <w:b/>
          <w:sz w:val="28"/>
          <w:szCs w:val="28"/>
        </w:rPr>
        <w:t>КБР</w:t>
      </w:r>
      <w:r w:rsidRPr="00F61AF9">
        <w:rPr>
          <w:rFonts w:ascii="Times New Roman" w:hAnsi="Times New Roman"/>
          <w:b/>
          <w:sz w:val="28"/>
          <w:szCs w:val="28"/>
        </w:rPr>
        <w:t xml:space="preserve"> за отчетный период получена информация о </w:t>
      </w:r>
      <w:r w:rsidR="00F61AF9" w:rsidRPr="00F61AF9">
        <w:rPr>
          <w:rFonts w:ascii="Times New Roman" w:hAnsi="Times New Roman"/>
          <w:b/>
          <w:sz w:val="28"/>
          <w:szCs w:val="28"/>
        </w:rPr>
        <w:t>2</w:t>
      </w:r>
      <w:r w:rsidR="00A22B95" w:rsidRPr="00F61AF9">
        <w:rPr>
          <w:rFonts w:ascii="Times New Roman" w:hAnsi="Times New Roman"/>
          <w:b/>
          <w:sz w:val="28"/>
          <w:szCs w:val="28"/>
        </w:rPr>
        <w:t xml:space="preserve"> ДТП, погибших и травмированных нет.</w:t>
      </w:r>
    </w:p>
    <w:p w:rsidR="005324BD" w:rsidRPr="00342DA2" w:rsidRDefault="005324BD">
      <w:pPr>
        <w:pStyle w:val="73"/>
        <w:shd w:val="clear" w:color="auto" w:fill="auto"/>
        <w:tabs>
          <w:tab w:val="left" w:pos="567"/>
        </w:tabs>
        <w:spacing w:before="0" w:after="0" w:line="240" w:lineRule="auto"/>
        <w:ind w:firstLine="0"/>
        <w:rPr>
          <w:i w:val="0"/>
        </w:rPr>
      </w:pPr>
    </w:p>
    <w:p w:rsidR="005324BD" w:rsidRDefault="00A03DAD">
      <w:pPr>
        <w:pStyle w:val="73"/>
        <w:numPr>
          <w:ilvl w:val="0"/>
          <w:numId w:val="6"/>
        </w:numPr>
        <w:shd w:val="clear" w:color="auto" w:fill="auto"/>
        <w:tabs>
          <w:tab w:val="left" w:pos="567"/>
        </w:tabs>
        <w:spacing w:before="0" w:after="0" w:line="240" w:lineRule="auto"/>
        <w:jc w:val="center"/>
        <w:rPr>
          <w:i w:val="0"/>
        </w:rPr>
      </w:pPr>
      <w:r>
        <w:rPr>
          <w:i w:val="0"/>
        </w:rPr>
        <w:t>Типовые нарушения обязательных требований</w:t>
      </w:r>
    </w:p>
    <w:p w:rsidR="005324BD" w:rsidRDefault="00A03DAD">
      <w:pPr>
        <w:pStyle w:val="73"/>
        <w:shd w:val="clear" w:color="auto" w:fill="auto"/>
        <w:tabs>
          <w:tab w:val="left" w:pos="567"/>
        </w:tabs>
        <w:spacing w:before="0" w:after="0" w:line="240" w:lineRule="auto"/>
        <w:ind w:left="720" w:firstLine="0"/>
        <w:rPr>
          <w:i w:val="0"/>
        </w:rPr>
      </w:pPr>
      <w:r>
        <w:t xml:space="preserve">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Основными причинами допущенных поднадзорными организациями нарушений послужили:</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rsidR="005324BD" w:rsidRDefault="00A03DAD">
      <w:pPr>
        <w:spacing w:after="0" w:line="360" w:lineRule="exact"/>
        <w:ind w:left="-567" w:firstLine="709"/>
        <w:jc w:val="both"/>
        <w:rPr>
          <w:rFonts w:ascii="Times New Roman" w:hAnsi="Times New Roman"/>
          <w:b/>
          <w:bCs/>
          <w:sz w:val="28"/>
          <w:szCs w:val="28"/>
        </w:rPr>
      </w:pPr>
      <w:r>
        <w:rPr>
          <w:rFonts w:ascii="Times New Roman" w:hAnsi="Times New Roman"/>
          <w:b/>
          <w:bCs/>
          <w:sz w:val="28"/>
          <w:szCs w:val="28"/>
        </w:rPr>
        <w:t>д) отсутствие информирования Управления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rsidR="005324BD" w:rsidRPr="005B28E0" w:rsidRDefault="00A03DAD">
      <w:pPr>
        <w:spacing w:after="0" w:line="360" w:lineRule="exact"/>
        <w:ind w:left="-567" w:firstLine="709"/>
        <w:jc w:val="both"/>
        <w:rPr>
          <w:shd w:val="clear" w:color="auto" w:fill="FFFF00"/>
        </w:rPr>
      </w:pPr>
      <w:r w:rsidRPr="00002770">
        <w:rPr>
          <w:rFonts w:ascii="Times New Roman" w:hAnsi="Times New Roman"/>
          <w:sz w:val="28"/>
          <w:szCs w:val="28"/>
          <w:highlight w:val="yellow"/>
          <w:shd w:val="clear" w:color="auto" w:fill="FFFF00"/>
        </w:rPr>
        <w:t>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например:</w:t>
      </w:r>
    </w:p>
    <w:p w:rsidR="005324BD" w:rsidRPr="005B28E0" w:rsidRDefault="00A03DAD">
      <w:pPr>
        <w:spacing w:after="0" w:line="360" w:lineRule="exact"/>
        <w:ind w:left="-567" w:firstLine="709"/>
        <w:jc w:val="both"/>
        <w:rPr>
          <w:shd w:val="clear" w:color="auto" w:fill="FFFF00"/>
        </w:rPr>
      </w:pPr>
      <w:r w:rsidRPr="005B28E0">
        <w:rPr>
          <w:rFonts w:ascii="Times New Roman" w:hAnsi="Times New Roman"/>
          <w:sz w:val="28"/>
          <w:szCs w:val="28"/>
          <w:shd w:val="clear" w:color="auto" w:fill="FFFF00"/>
        </w:rPr>
        <w:t xml:space="preserve">Вокзалы: </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отсутствие на проверенных объектах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ограничения возможности входа 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 требованиям, отсутствуют, либо не обустроены съезды по маршруту следования инвалидов) (п.8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lastRenderedPageBreak/>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на вокзалах отсутствуют 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Транспортные средства:</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rsidR="005324BD" w:rsidRDefault="005324BD">
      <w:pPr>
        <w:spacing w:after="0" w:line="240" w:lineRule="auto"/>
        <w:ind w:left="-567" w:firstLine="709"/>
        <w:jc w:val="both"/>
        <w:rPr>
          <w:rFonts w:ascii="Times New Roman" w:hAnsi="Times New Roman"/>
          <w:sz w:val="28"/>
          <w:szCs w:val="28"/>
        </w:rPr>
      </w:pP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240" w:lineRule="auto"/>
        <w:ind w:left="-567" w:firstLine="709"/>
        <w:jc w:val="center"/>
        <w:rPr>
          <w:rFonts w:ascii="Times New Roman" w:hAnsi="Times New Roman"/>
          <w:sz w:val="28"/>
          <w:szCs w:val="28"/>
          <w:u w:val="single"/>
        </w:rPr>
      </w:pPr>
      <w:r>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p>
    <w:p w:rsidR="005324BD" w:rsidRDefault="005324BD">
      <w:pPr>
        <w:spacing w:after="0" w:line="240" w:lineRule="auto"/>
        <w:ind w:left="-567" w:firstLine="709"/>
        <w:jc w:val="center"/>
        <w:rPr>
          <w:rFonts w:ascii="Times New Roman" w:hAnsi="Times New Roman"/>
          <w:sz w:val="28"/>
          <w:szCs w:val="28"/>
          <w:u w:val="single"/>
        </w:rPr>
      </w:pPr>
    </w:p>
    <w:p w:rsidR="005324BD" w:rsidRDefault="00A03DAD">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357209, г. Минеральные Воды, ул. 22 партсъезда, 29, Тел: 8-928-916-06-99 доб. 618, </w:t>
      </w:r>
    </w:p>
    <w:p w:rsidR="005324BD" w:rsidRDefault="00A03DAD">
      <w:pPr>
        <w:spacing w:after="0" w:line="240" w:lineRule="auto"/>
        <w:ind w:left="-567" w:firstLine="709"/>
        <w:jc w:val="both"/>
        <w:rPr>
          <w:rFonts w:ascii="Times New Roman" w:hAnsi="Times New Roman"/>
          <w:sz w:val="28"/>
          <w:szCs w:val="28"/>
          <w:lang w:val="en-US"/>
        </w:rPr>
      </w:pPr>
      <w:r>
        <w:rPr>
          <w:rFonts w:ascii="Times New Roman" w:hAnsi="Times New Roman"/>
          <w:sz w:val="28"/>
          <w:szCs w:val="28"/>
          <w:lang w:val="en-US"/>
        </w:rPr>
        <w:t xml:space="preserve">E-mail: </w:t>
      </w:r>
      <w:hyperlink r:id="rId9" w:tooltip="mailto:ogjdn@skfo.rostransnadzor.gov.ru" w:history="1">
        <w:r>
          <w:rPr>
            <w:rStyle w:val="afb"/>
            <w:rFonts w:ascii="Times New Roman" w:hAnsi="Times New Roman"/>
            <w:sz w:val="28"/>
            <w:szCs w:val="28"/>
            <w:lang w:val="en-US"/>
          </w:rPr>
          <w:t>ogjdn@skfo.rostransnadzor.gov.ru</w:t>
        </w:r>
      </w:hyperlink>
    </w:p>
    <w:sectPr w:rsidR="005324BD">
      <w:pgSz w:w="11906" w:h="16838"/>
      <w:pgMar w:top="851" w:right="707"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63" w:rsidRDefault="00517063">
      <w:pPr>
        <w:spacing w:after="0" w:line="240" w:lineRule="auto"/>
      </w:pPr>
      <w:r>
        <w:separator/>
      </w:r>
    </w:p>
  </w:endnote>
  <w:endnote w:type="continuationSeparator" w:id="0">
    <w:p w:rsidR="00517063" w:rsidRDefault="0051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63" w:rsidRDefault="00517063">
      <w:pPr>
        <w:spacing w:after="0" w:line="240" w:lineRule="auto"/>
      </w:pPr>
      <w:r>
        <w:separator/>
      </w:r>
    </w:p>
  </w:footnote>
  <w:footnote w:type="continuationSeparator" w:id="0">
    <w:p w:rsidR="00517063" w:rsidRDefault="00517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51F"/>
    <w:multiLevelType w:val="hybridMultilevel"/>
    <w:tmpl w:val="E89643A6"/>
    <w:lvl w:ilvl="0" w:tplc="C494EF5A">
      <w:start w:val="1"/>
      <w:numFmt w:val="decimal"/>
      <w:lvlText w:val="%1)"/>
      <w:lvlJc w:val="left"/>
      <w:pPr>
        <w:tabs>
          <w:tab w:val="num" w:pos="0"/>
        </w:tabs>
        <w:ind w:left="712" w:hanging="570"/>
      </w:pPr>
    </w:lvl>
    <w:lvl w:ilvl="1" w:tplc="D1AC29AC">
      <w:start w:val="1"/>
      <w:numFmt w:val="lowerLetter"/>
      <w:lvlText w:val="%2."/>
      <w:lvlJc w:val="left"/>
      <w:pPr>
        <w:tabs>
          <w:tab w:val="num" w:pos="0"/>
        </w:tabs>
        <w:ind w:left="1222" w:hanging="360"/>
      </w:pPr>
    </w:lvl>
    <w:lvl w:ilvl="2" w:tplc="32845DF6">
      <w:start w:val="1"/>
      <w:numFmt w:val="lowerRoman"/>
      <w:lvlText w:val="%3."/>
      <w:lvlJc w:val="right"/>
      <w:pPr>
        <w:tabs>
          <w:tab w:val="num" w:pos="0"/>
        </w:tabs>
        <w:ind w:left="1942" w:hanging="180"/>
      </w:pPr>
    </w:lvl>
    <w:lvl w:ilvl="3" w:tplc="116016E8">
      <w:start w:val="1"/>
      <w:numFmt w:val="decimal"/>
      <w:lvlText w:val="%4."/>
      <w:lvlJc w:val="left"/>
      <w:pPr>
        <w:tabs>
          <w:tab w:val="num" w:pos="0"/>
        </w:tabs>
        <w:ind w:left="2662" w:hanging="360"/>
      </w:pPr>
    </w:lvl>
    <w:lvl w:ilvl="4" w:tplc="43547758">
      <w:start w:val="1"/>
      <w:numFmt w:val="lowerLetter"/>
      <w:lvlText w:val="%5."/>
      <w:lvlJc w:val="left"/>
      <w:pPr>
        <w:tabs>
          <w:tab w:val="num" w:pos="0"/>
        </w:tabs>
        <w:ind w:left="3382" w:hanging="360"/>
      </w:pPr>
    </w:lvl>
    <w:lvl w:ilvl="5" w:tplc="D17E7A60">
      <w:start w:val="1"/>
      <w:numFmt w:val="lowerRoman"/>
      <w:lvlText w:val="%6."/>
      <w:lvlJc w:val="right"/>
      <w:pPr>
        <w:tabs>
          <w:tab w:val="num" w:pos="0"/>
        </w:tabs>
        <w:ind w:left="4102" w:hanging="180"/>
      </w:pPr>
    </w:lvl>
    <w:lvl w:ilvl="6" w:tplc="54825D2A">
      <w:start w:val="1"/>
      <w:numFmt w:val="decimal"/>
      <w:lvlText w:val="%7."/>
      <w:lvlJc w:val="left"/>
      <w:pPr>
        <w:tabs>
          <w:tab w:val="num" w:pos="0"/>
        </w:tabs>
        <w:ind w:left="4822" w:hanging="360"/>
      </w:pPr>
    </w:lvl>
    <w:lvl w:ilvl="7" w:tplc="8B54AF6E">
      <w:start w:val="1"/>
      <w:numFmt w:val="lowerLetter"/>
      <w:lvlText w:val="%8."/>
      <w:lvlJc w:val="left"/>
      <w:pPr>
        <w:tabs>
          <w:tab w:val="num" w:pos="0"/>
        </w:tabs>
        <w:ind w:left="5542" w:hanging="360"/>
      </w:pPr>
    </w:lvl>
    <w:lvl w:ilvl="8" w:tplc="C0FC1A3A">
      <w:start w:val="1"/>
      <w:numFmt w:val="lowerRoman"/>
      <w:lvlText w:val="%9."/>
      <w:lvlJc w:val="right"/>
      <w:pPr>
        <w:tabs>
          <w:tab w:val="num" w:pos="0"/>
        </w:tabs>
        <w:ind w:left="6262" w:hanging="180"/>
      </w:pPr>
    </w:lvl>
  </w:abstractNum>
  <w:abstractNum w:abstractNumId="1" w15:restartNumberingAfterBreak="0">
    <w:nsid w:val="0D8963CF"/>
    <w:multiLevelType w:val="multilevel"/>
    <w:tmpl w:val="CCCE96F8"/>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04"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2" w15:restartNumberingAfterBreak="0">
    <w:nsid w:val="11982C4E"/>
    <w:multiLevelType w:val="hybridMultilevel"/>
    <w:tmpl w:val="EEC0DBC2"/>
    <w:lvl w:ilvl="0" w:tplc="37B21F9E">
      <w:start w:val="1"/>
      <w:numFmt w:val="bullet"/>
      <w:pStyle w:val="a"/>
      <w:lvlText w:val=""/>
      <w:lvlJc w:val="left"/>
      <w:pPr>
        <w:tabs>
          <w:tab w:val="num" w:pos="0"/>
        </w:tabs>
        <w:ind w:left="1372" w:hanging="360"/>
      </w:pPr>
      <w:rPr>
        <w:rFonts w:ascii="Symbol" w:hAnsi="Symbol" w:cs="Symbol" w:hint="default"/>
      </w:rPr>
    </w:lvl>
    <w:lvl w:ilvl="1" w:tplc="5D12FC1A">
      <w:start w:val="1"/>
      <w:numFmt w:val="bullet"/>
      <w:lvlText w:val="o"/>
      <w:lvlJc w:val="left"/>
      <w:pPr>
        <w:tabs>
          <w:tab w:val="num" w:pos="0"/>
        </w:tabs>
        <w:ind w:left="1440" w:hanging="360"/>
      </w:pPr>
      <w:rPr>
        <w:rFonts w:ascii="Courier New" w:hAnsi="Courier New" w:cs="Courier New" w:hint="default"/>
      </w:rPr>
    </w:lvl>
    <w:lvl w:ilvl="2" w:tplc="1982E03E">
      <w:start w:val="1"/>
      <w:numFmt w:val="bullet"/>
      <w:lvlText w:val=""/>
      <w:lvlJc w:val="left"/>
      <w:pPr>
        <w:tabs>
          <w:tab w:val="num" w:pos="0"/>
        </w:tabs>
        <w:ind w:left="2160" w:hanging="360"/>
      </w:pPr>
      <w:rPr>
        <w:rFonts w:ascii="Wingdings" w:hAnsi="Wingdings" w:cs="Wingdings" w:hint="default"/>
      </w:rPr>
    </w:lvl>
    <w:lvl w:ilvl="3" w:tplc="4536963A">
      <w:start w:val="1"/>
      <w:numFmt w:val="bullet"/>
      <w:lvlText w:val=""/>
      <w:lvlJc w:val="left"/>
      <w:pPr>
        <w:tabs>
          <w:tab w:val="num" w:pos="0"/>
        </w:tabs>
        <w:ind w:left="2880" w:hanging="360"/>
      </w:pPr>
      <w:rPr>
        <w:rFonts w:ascii="Symbol" w:hAnsi="Symbol" w:cs="Symbol" w:hint="default"/>
      </w:rPr>
    </w:lvl>
    <w:lvl w:ilvl="4" w:tplc="C8E6AF9E">
      <w:start w:val="1"/>
      <w:numFmt w:val="bullet"/>
      <w:lvlText w:val="o"/>
      <w:lvlJc w:val="left"/>
      <w:pPr>
        <w:tabs>
          <w:tab w:val="num" w:pos="0"/>
        </w:tabs>
        <w:ind w:left="3600" w:hanging="360"/>
      </w:pPr>
      <w:rPr>
        <w:rFonts w:ascii="Courier New" w:hAnsi="Courier New" w:cs="Courier New" w:hint="default"/>
      </w:rPr>
    </w:lvl>
    <w:lvl w:ilvl="5" w:tplc="BA4EC542">
      <w:start w:val="1"/>
      <w:numFmt w:val="bullet"/>
      <w:lvlText w:val=""/>
      <w:lvlJc w:val="left"/>
      <w:pPr>
        <w:tabs>
          <w:tab w:val="num" w:pos="0"/>
        </w:tabs>
        <w:ind w:left="4320" w:hanging="360"/>
      </w:pPr>
      <w:rPr>
        <w:rFonts w:ascii="Wingdings" w:hAnsi="Wingdings" w:cs="Wingdings" w:hint="default"/>
      </w:rPr>
    </w:lvl>
    <w:lvl w:ilvl="6" w:tplc="125EDC2E">
      <w:start w:val="1"/>
      <w:numFmt w:val="bullet"/>
      <w:lvlText w:val=""/>
      <w:lvlJc w:val="left"/>
      <w:pPr>
        <w:tabs>
          <w:tab w:val="num" w:pos="0"/>
        </w:tabs>
        <w:ind w:left="5040" w:hanging="360"/>
      </w:pPr>
      <w:rPr>
        <w:rFonts w:ascii="Symbol" w:hAnsi="Symbol" w:cs="Symbol" w:hint="default"/>
      </w:rPr>
    </w:lvl>
    <w:lvl w:ilvl="7" w:tplc="646E3DCA">
      <w:start w:val="1"/>
      <w:numFmt w:val="bullet"/>
      <w:lvlText w:val="o"/>
      <w:lvlJc w:val="left"/>
      <w:pPr>
        <w:tabs>
          <w:tab w:val="num" w:pos="0"/>
        </w:tabs>
        <w:ind w:left="5760" w:hanging="360"/>
      </w:pPr>
      <w:rPr>
        <w:rFonts w:ascii="Courier New" w:hAnsi="Courier New" w:cs="Courier New" w:hint="default"/>
      </w:rPr>
    </w:lvl>
    <w:lvl w:ilvl="8" w:tplc="D4FE96DC">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3208A9"/>
    <w:multiLevelType w:val="hybridMultilevel"/>
    <w:tmpl w:val="B93494A6"/>
    <w:lvl w:ilvl="0" w:tplc="48DCB386">
      <w:start w:val="1"/>
      <w:numFmt w:val="bullet"/>
      <w:lvlText w:val="‒"/>
      <w:lvlJc w:val="left"/>
      <w:pPr>
        <w:tabs>
          <w:tab w:val="num" w:pos="0"/>
        </w:tabs>
        <w:ind w:left="862" w:hanging="360"/>
      </w:pPr>
      <w:rPr>
        <w:rFonts w:ascii="Times New Roman" w:hAnsi="Times New Roman" w:cs="Times New Roman" w:hint="default"/>
      </w:rPr>
    </w:lvl>
    <w:lvl w:ilvl="1" w:tplc="B2A6F7C6">
      <w:start w:val="1"/>
      <w:numFmt w:val="bullet"/>
      <w:lvlText w:val="o"/>
      <w:lvlJc w:val="left"/>
      <w:pPr>
        <w:tabs>
          <w:tab w:val="num" w:pos="0"/>
        </w:tabs>
        <w:ind w:left="1582" w:hanging="360"/>
      </w:pPr>
      <w:rPr>
        <w:rFonts w:ascii="Courier New" w:hAnsi="Courier New" w:cs="Courier New" w:hint="default"/>
      </w:rPr>
    </w:lvl>
    <w:lvl w:ilvl="2" w:tplc="069E5362">
      <w:start w:val="1"/>
      <w:numFmt w:val="bullet"/>
      <w:lvlText w:val=""/>
      <w:lvlJc w:val="left"/>
      <w:pPr>
        <w:tabs>
          <w:tab w:val="num" w:pos="0"/>
        </w:tabs>
        <w:ind w:left="2302" w:hanging="360"/>
      </w:pPr>
      <w:rPr>
        <w:rFonts w:ascii="Wingdings" w:hAnsi="Wingdings" w:cs="Wingdings" w:hint="default"/>
      </w:rPr>
    </w:lvl>
    <w:lvl w:ilvl="3" w:tplc="40CC37F6">
      <w:start w:val="1"/>
      <w:numFmt w:val="bullet"/>
      <w:lvlText w:val=""/>
      <w:lvlJc w:val="left"/>
      <w:pPr>
        <w:tabs>
          <w:tab w:val="num" w:pos="0"/>
        </w:tabs>
        <w:ind w:left="3022" w:hanging="360"/>
      </w:pPr>
      <w:rPr>
        <w:rFonts w:ascii="Symbol" w:hAnsi="Symbol" w:cs="Symbol" w:hint="default"/>
      </w:rPr>
    </w:lvl>
    <w:lvl w:ilvl="4" w:tplc="4D2037B6">
      <w:start w:val="1"/>
      <w:numFmt w:val="bullet"/>
      <w:lvlText w:val="o"/>
      <w:lvlJc w:val="left"/>
      <w:pPr>
        <w:tabs>
          <w:tab w:val="num" w:pos="0"/>
        </w:tabs>
        <w:ind w:left="3742" w:hanging="360"/>
      </w:pPr>
      <w:rPr>
        <w:rFonts w:ascii="Courier New" w:hAnsi="Courier New" w:cs="Courier New" w:hint="default"/>
      </w:rPr>
    </w:lvl>
    <w:lvl w:ilvl="5" w:tplc="B16856FA">
      <w:start w:val="1"/>
      <w:numFmt w:val="bullet"/>
      <w:lvlText w:val=""/>
      <w:lvlJc w:val="left"/>
      <w:pPr>
        <w:tabs>
          <w:tab w:val="num" w:pos="0"/>
        </w:tabs>
        <w:ind w:left="4462" w:hanging="360"/>
      </w:pPr>
      <w:rPr>
        <w:rFonts w:ascii="Wingdings" w:hAnsi="Wingdings" w:cs="Wingdings" w:hint="default"/>
      </w:rPr>
    </w:lvl>
    <w:lvl w:ilvl="6" w:tplc="24AE81F6">
      <w:start w:val="1"/>
      <w:numFmt w:val="bullet"/>
      <w:lvlText w:val=""/>
      <w:lvlJc w:val="left"/>
      <w:pPr>
        <w:tabs>
          <w:tab w:val="num" w:pos="0"/>
        </w:tabs>
        <w:ind w:left="5182" w:hanging="360"/>
      </w:pPr>
      <w:rPr>
        <w:rFonts w:ascii="Symbol" w:hAnsi="Symbol" w:cs="Symbol" w:hint="default"/>
      </w:rPr>
    </w:lvl>
    <w:lvl w:ilvl="7" w:tplc="3D925BB6">
      <w:start w:val="1"/>
      <w:numFmt w:val="bullet"/>
      <w:lvlText w:val="o"/>
      <w:lvlJc w:val="left"/>
      <w:pPr>
        <w:tabs>
          <w:tab w:val="num" w:pos="0"/>
        </w:tabs>
        <w:ind w:left="5902" w:hanging="360"/>
      </w:pPr>
      <w:rPr>
        <w:rFonts w:ascii="Courier New" w:hAnsi="Courier New" w:cs="Courier New" w:hint="default"/>
      </w:rPr>
    </w:lvl>
    <w:lvl w:ilvl="8" w:tplc="A9825152">
      <w:start w:val="1"/>
      <w:numFmt w:val="bullet"/>
      <w:lvlText w:val=""/>
      <w:lvlJc w:val="left"/>
      <w:pPr>
        <w:tabs>
          <w:tab w:val="num" w:pos="0"/>
        </w:tabs>
        <w:ind w:left="6622" w:hanging="360"/>
      </w:pPr>
      <w:rPr>
        <w:rFonts w:ascii="Wingdings" w:hAnsi="Wingdings" w:cs="Wingdings" w:hint="default"/>
      </w:rPr>
    </w:lvl>
  </w:abstractNum>
  <w:abstractNum w:abstractNumId="4" w15:restartNumberingAfterBreak="0">
    <w:nsid w:val="1DF625CD"/>
    <w:multiLevelType w:val="hybridMultilevel"/>
    <w:tmpl w:val="AD148B8E"/>
    <w:lvl w:ilvl="0" w:tplc="404AEC58">
      <w:start w:val="1"/>
      <w:numFmt w:val="bullet"/>
      <w:lvlText w:val=""/>
      <w:lvlJc w:val="left"/>
      <w:pPr>
        <w:tabs>
          <w:tab w:val="num" w:pos="0"/>
        </w:tabs>
        <w:ind w:left="862" w:hanging="360"/>
      </w:pPr>
      <w:rPr>
        <w:rFonts w:ascii="Symbol" w:hAnsi="Symbol" w:cs="Symbol" w:hint="default"/>
      </w:rPr>
    </w:lvl>
    <w:lvl w:ilvl="1" w:tplc="99606228">
      <w:start w:val="1"/>
      <w:numFmt w:val="bullet"/>
      <w:lvlText w:val="o"/>
      <w:lvlJc w:val="left"/>
      <w:pPr>
        <w:tabs>
          <w:tab w:val="num" w:pos="0"/>
        </w:tabs>
        <w:ind w:left="1582" w:hanging="360"/>
      </w:pPr>
      <w:rPr>
        <w:rFonts w:ascii="Courier New" w:hAnsi="Courier New" w:cs="Courier New" w:hint="default"/>
      </w:rPr>
    </w:lvl>
    <w:lvl w:ilvl="2" w:tplc="FFB0B2C0">
      <w:start w:val="1"/>
      <w:numFmt w:val="bullet"/>
      <w:lvlText w:val=""/>
      <w:lvlJc w:val="left"/>
      <w:pPr>
        <w:tabs>
          <w:tab w:val="num" w:pos="0"/>
        </w:tabs>
        <w:ind w:left="2302" w:hanging="360"/>
      </w:pPr>
      <w:rPr>
        <w:rFonts w:ascii="Wingdings" w:hAnsi="Wingdings" w:cs="Wingdings" w:hint="default"/>
      </w:rPr>
    </w:lvl>
    <w:lvl w:ilvl="3" w:tplc="F0AA4B32">
      <w:start w:val="1"/>
      <w:numFmt w:val="bullet"/>
      <w:lvlText w:val=""/>
      <w:lvlJc w:val="left"/>
      <w:pPr>
        <w:tabs>
          <w:tab w:val="num" w:pos="0"/>
        </w:tabs>
        <w:ind w:left="3022" w:hanging="360"/>
      </w:pPr>
      <w:rPr>
        <w:rFonts w:ascii="Symbol" w:hAnsi="Symbol" w:cs="Symbol" w:hint="default"/>
      </w:rPr>
    </w:lvl>
    <w:lvl w:ilvl="4" w:tplc="0B9821FA">
      <w:start w:val="1"/>
      <w:numFmt w:val="bullet"/>
      <w:lvlText w:val="o"/>
      <w:lvlJc w:val="left"/>
      <w:pPr>
        <w:tabs>
          <w:tab w:val="num" w:pos="0"/>
        </w:tabs>
        <w:ind w:left="3742" w:hanging="360"/>
      </w:pPr>
      <w:rPr>
        <w:rFonts w:ascii="Courier New" w:hAnsi="Courier New" w:cs="Courier New" w:hint="default"/>
      </w:rPr>
    </w:lvl>
    <w:lvl w:ilvl="5" w:tplc="F7E22A3C">
      <w:start w:val="1"/>
      <w:numFmt w:val="bullet"/>
      <w:lvlText w:val=""/>
      <w:lvlJc w:val="left"/>
      <w:pPr>
        <w:tabs>
          <w:tab w:val="num" w:pos="0"/>
        </w:tabs>
        <w:ind w:left="4462" w:hanging="360"/>
      </w:pPr>
      <w:rPr>
        <w:rFonts w:ascii="Wingdings" w:hAnsi="Wingdings" w:cs="Wingdings" w:hint="default"/>
      </w:rPr>
    </w:lvl>
    <w:lvl w:ilvl="6" w:tplc="A4841000">
      <w:start w:val="1"/>
      <w:numFmt w:val="bullet"/>
      <w:lvlText w:val=""/>
      <w:lvlJc w:val="left"/>
      <w:pPr>
        <w:tabs>
          <w:tab w:val="num" w:pos="0"/>
        </w:tabs>
        <w:ind w:left="5182" w:hanging="360"/>
      </w:pPr>
      <w:rPr>
        <w:rFonts w:ascii="Symbol" w:hAnsi="Symbol" w:cs="Symbol" w:hint="default"/>
      </w:rPr>
    </w:lvl>
    <w:lvl w:ilvl="7" w:tplc="1A7A1778">
      <w:start w:val="1"/>
      <w:numFmt w:val="bullet"/>
      <w:lvlText w:val="o"/>
      <w:lvlJc w:val="left"/>
      <w:pPr>
        <w:tabs>
          <w:tab w:val="num" w:pos="0"/>
        </w:tabs>
        <w:ind w:left="5902" w:hanging="360"/>
      </w:pPr>
      <w:rPr>
        <w:rFonts w:ascii="Courier New" w:hAnsi="Courier New" w:cs="Courier New" w:hint="default"/>
      </w:rPr>
    </w:lvl>
    <w:lvl w:ilvl="8" w:tplc="B9DA5EFA">
      <w:start w:val="1"/>
      <w:numFmt w:val="bullet"/>
      <w:lvlText w:val=""/>
      <w:lvlJc w:val="left"/>
      <w:pPr>
        <w:tabs>
          <w:tab w:val="num" w:pos="0"/>
        </w:tabs>
        <w:ind w:left="6622" w:hanging="360"/>
      </w:pPr>
      <w:rPr>
        <w:rFonts w:ascii="Wingdings" w:hAnsi="Wingdings" w:cs="Wingdings" w:hint="default"/>
      </w:rPr>
    </w:lvl>
  </w:abstractNum>
  <w:abstractNum w:abstractNumId="5" w15:restartNumberingAfterBreak="0">
    <w:nsid w:val="35147644"/>
    <w:multiLevelType w:val="multilevel"/>
    <w:tmpl w:val="20663BE8"/>
    <w:lvl w:ilvl="0">
      <w:start w:val="1"/>
      <w:numFmt w:val="decimal"/>
      <w:lvlText w:val="%1."/>
      <w:lvlJc w:val="left"/>
      <w:pPr>
        <w:tabs>
          <w:tab w:val="num" w:pos="0"/>
        </w:tabs>
        <w:ind w:left="644" w:hanging="360"/>
      </w:pPr>
    </w:lvl>
    <w:lvl w:ilvl="1">
      <w:start w:val="1"/>
      <w:numFmt w:val="decimal"/>
      <w:isLgl/>
      <w:lvlText w:val="%1.%2."/>
      <w:lvlJc w:val="left"/>
      <w:pPr>
        <w:tabs>
          <w:tab w:val="num" w:pos="0"/>
        </w:tabs>
        <w:ind w:left="928" w:hanging="720"/>
      </w:pPr>
    </w:lvl>
    <w:lvl w:ilvl="2">
      <w:start w:val="1"/>
      <w:numFmt w:val="decimal"/>
      <w:isLgl/>
      <w:lvlText w:val="%1.%2.%3."/>
      <w:lvlJc w:val="left"/>
      <w:pPr>
        <w:tabs>
          <w:tab w:val="num" w:pos="0"/>
        </w:tabs>
        <w:ind w:left="1004" w:hanging="720"/>
      </w:pPr>
    </w:lvl>
    <w:lvl w:ilvl="3">
      <w:start w:val="1"/>
      <w:numFmt w:val="decimal"/>
      <w:isLgl/>
      <w:lvlText w:val="%1.%2.%3.%4."/>
      <w:lvlJc w:val="left"/>
      <w:pPr>
        <w:tabs>
          <w:tab w:val="num" w:pos="0"/>
        </w:tabs>
        <w:ind w:left="1364" w:hanging="1080"/>
      </w:pPr>
    </w:lvl>
    <w:lvl w:ilvl="4">
      <w:start w:val="1"/>
      <w:numFmt w:val="decimal"/>
      <w:isLgl/>
      <w:lvlText w:val="%1.%2.%3.%4.%5."/>
      <w:lvlJc w:val="left"/>
      <w:pPr>
        <w:tabs>
          <w:tab w:val="num" w:pos="0"/>
        </w:tabs>
        <w:ind w:left="1364" w:hanging="1080"/>
      </w:pPr>
    </w:lvl>
    <w:lvl w:ilvl="5">
      <w:start w:val="1"/>
      <w:numFmt w:val="decimal"/>
      <w:isLgl/>
      <w:lvlText w:val="%1.%2.%3.%4.%5.%6."/>
      <w:lvlJc w:val="left"/>
      <w:pPr>
        <w:tabs>
          <w:tab w:val="num" w:pos="0"/>
        </w:tabs>
        <w:ind w:left="1724" w:hanging="1440"/>
      </w:pPr>
    </w:lvl>
    <w:lvl w:ilvl="6">
      <w:start w:val="1"/>
      <w:numFmt w:val="decimal"/>
      <w:isLgl/>
      <w:lvlText w:val="%1.%2.%3.%4.%5.%6.%7."/>
      <w:lvlJc w:val="left"/>
      <w:pPr>
        <w:tabs>
          <w:tab w:val="num" w:pos="0"/>
        </w:tabs>
        <w:ind w:left="2084" w:hanging="1800"/>
      </w:pPr>
    </w:lvl>
    <w:lvl w:ilvl="7">
      <w:start w:val="1"/>
      <w:numFmt w:val="decimal"/>
      <w:isLgl/>
      <w:lvlText w:val="%1.%2.%3.%4.%5.%6.%7.%8."/>
      <w:lvlJc w:val="left"/>
      <w:pPr>
        <w:tabs>
          <w:tab w:val="num" w:pos="0"/>
        </w:tabs>
        <w:ind w:left="2084" w:hanging="1800"/>
      </w:pPr>
    </w:lvl>
    <w:lvl w:ilvl="8">
      <w:start w:val="1"/>
      <w:numFmt w:val="decimal"/>
      <w:isLgl/>
      <w:lvlText w:val="%1.%2.%3.%4.%5.%6.%7.%8.%9."/>
      <w:lvlJc w:val="left"/>
      <w:pPr>
        <w:tabs>
          <w:tab w:val="num" w:pos="0"/>
        </w:tabs>
        <w:ind w:left="2444" w:hanging="2160"/>
      </w:pPr>
    </w:lvl>
  </w:abstractNum>
  <w:abstractNum w:abstractNumId="6" w15:restartNumberingAfterBreak="0">
    <w:nsid w:val="3A087E3B"/>
    <w:multiLevelType w:val="hybridMultilevel"/>
    <w:tmpl w:val="FEC0B1D4"/>
    <w:lvl w:ilvl="0" w:tplc="89D09578">
      <w:start w:val="1"/>
      <w:numFmt w:val="bullet"/>
      <w:lvlText w:val=""/>
      <w:lvlJc w:val="left"/>
      <w:pPr>
        <w:tabs>
          <w:tab w:val="num" w:pos="0"/>
        </w:tabs>
        <w:ind w:left="862" w:hanging="360"/>
      </w:pPr>
      <w:rPr>
        <w:rFonts w:ascii="Symbol" w:hAnsi="Symbol" w:cs="Symbol" w:hint="default"/>
      </w:rPr>
    </w:lvl>
    <w:lvl w:ilvl="1" w:tplc="8A5C56C4">
      <w:start w:val="1"/>
      <w:numFmt w:val="bullet"/>
      <w:lvlText w:val="o"/>
      <w:lvlJc w:val="left"/>
      <w:pPr>
        <w:tabs>
          <w:tab w:val="num" w:pos="0"/>
        </w:tabs>
        <w:ind w:left="1582" w:hanging="360"/>
      </w:pPr>
      <w:rPr>
        <w:rFonts w:ascii="Courier New" w:hAnsi="Courier New" w:cs="Courier New" w:hint="default"/>
      </w:rPr>
    </w:lvl>
    <w:lvl w:ilvl="2" w:tplc="1C122370">
      <w:start w:val="1"/>
      <w:numFmt w:val="bullet"/>
      <w:lvlText w:val=""/>
      <w:lvlJc w:val="left"/>
      <w:pPr>
        <w:tabs>
          <w:tab w:val="num" w:pos="0"/>
        </w:tabs>
        <w:ind w:left="2302" w:hanging="360"/>
      </w:pPr>
      <w:rPr>
        <w:rFonts w:ascii="Wingdings" w:hAnsi="Wingdings" w:cs="Wingdings" w:hint="default"/>
      </w:rPr>
    </w:lvl>
    <w:lvl w:ilvl="3" w:tplc="D15EB2A2">
      <w:start w:val="1"/>
      <w:numFmt w:val="bullet"/>
      <w:lvlText w:val=""/>
      <w:lvlJc w:val="left"/>
      <w:pPr>
        <w:tabs>
          <w:tab w:val="num" w:pos="0"/>
        </w:tabs>
        <w:ind w:left="3022" w:hanging="360"/>
      </w:pPr>
      <w:rPr>
        <w:rFonts w:ascii="Symbol" w:hAnsi="Symbol" w:cs="Symbol" w:hint="default"/>
      </w:rPr>
    </w:lvl>
    <w:lvl w:ilvl="4" w:tplc="699AA4B0">
      <w:start w:val="1"/>
      <w:numFmt w:val="bullet"/>
      <w:lvlText w:val="o"/>
      <w:lvlJc w:val="left"/>
      <w:pPr>
        <w:tabs>
          <w:tab w:val="num" w:pos="0"/>
        </w:tabs>
        <w:ind w:left="3742" w:hanging="360"/>
      </w:pPr>
      <w:rPr>
        <w:rFonts w:ascii="Courier New" w:hAnsi="Courier New" w:cs="Courier New" w:hint="default"/>
      </w:rPr>
    </w:lvl>
    <w:lvl w:ilvl="5" w:tplc="988261B0">
      <w:start w:val="1"/>
      <w:numFmt w:val="bullet"/>
      <w:lvlText w:val=""/>
      <w:lvlJc w:val="left"/>
      <w:pPr>
        <w:tabs>
          <w:tab w:val="num" w:pos="0"/>
        </w:tabs>
        <w:ind w:left="4462" w:hanging="360"/>
      </w:pPr>
      <w:rPr>
        <w:rFonts w:ascii="Wingdings" w:hAnsi="Wingdings" w:cs="Wingdings" w:hint="default"/>
      </w:rPr>
    </w:lvl>
    <w:lvl w:ilvl="6" w:tplc="FFA4F6CE">
      <w:start w:val="1"/>
      <w:numFmt w:val="bullet"/>
      <w:lvlText w:val=""/>
      <w:lvlJc w:val="left"/>
      <w:pPr>
        <w:tabs>
          <w:tab w:val="num" w:pos="0"/>
        </w:tabs>
        <w:ind w:left="5182" w:hanging="360"/>
      </w:pPr>
      <w:rPr>
        <w:rFonts w:ascii="Symbol" w:hAnsi="Symbol" w:cs="Symbol" w:hint="default"/>
      </w:rPr>
    </w:lvl>
    <w:lvl w:ilvl="7" w:tplc="FCE462E8">
      <w:start w:val="1"/>
      <w:numFmt w:val="bullet"/>
      <w:lvlText w:val="o"/>
      <w:lvlJc w:val="left"/>
      <w:pPr>
        <w:tabs>
          <w:tab w:val="num" w:pos="0"/>
        </w:tabs>
        <w:ind w:left="5902" w:hanging="360"/>
      </w:pPr>
      <w:rPr>
        <w:rFonts w:ascii="Courier New" w:hAnsi="Courier New" w:cs="Courier New" w:hint="default"/>
      </w:rPr>
    </w:lvl>
    <w:lvl w:ilvl="8" w:tplc="D45AFD48">
      <w:start w:val="1"/>
      <w:numFmt w:val="bullet"/>
      <w:lvlText w:val=""/>
      <w:lvlJc w:val="left"/>
      <w:pPr>
        <w:tabs>
          <w:tab w:val="num" w:pos="0"/>
        </w:tabs>
        <w:ind w:left="6622" w:hanging="360"/>
      </w:pPr>
      <w:rPr>
        <w:rFonts w:ascii="Wingdings" w:hAnsi="Wingdings" w:cs="Wingdings" w:hint="default"/>
      </w:rPr>
    </w:lvl>
  </w:abstractNum>
  <w:abstractNum w:abstractNumId="7" w15:restartNumberingAfterBreak="0">
    <w:nsid w:val="55EA4691"/>
    <w:multiLevelType w:val="hybridMultilevel"/>
    <w:tmpl w:val="DD5E216A"/>
    <w:lvl w:ilvl="0" w:tplc="40E6186A">
      <w:start w:val="1"/>
      <w:numFmt w:val="none"/>
      <w:suff w:val="nothing"/>
      <w:lvlText w:val=""/>
      <w:lvlJc w:val="left"/>
      <w:pPr>
        <w:tabs>
          <w:tab w:val="num" w:pos="0"/>
        </w:tabs>
        <w:ind w:left="0" w:firstLine="0"/>
      </w:pPr>
    </w:lvl>
    <w:lvl w:ilvl="1" w:tplc="F020B0CC">
      <w:start w:val="1"/>
      <w:numFmt w:val="none"/>
      <w:suff w:val="nothing"/>
      <w:lvlText w:val=""/>
      <w:lvlJc w:val="left"/>
      <w:pPr>
        <w:tabs>
          <w:tab w:val="num" w:pos="0"/>
        </w:tabs>
        <w:ind w:left="0" w:firstLine="0"/>
      </w:pPr>
    </w:lvl>
    <w:lvl w:ilvl="2" w:tplc="1EF2A236">
      <w:start w:val="1"/>
      <w:numFmt w:val="none"/>
      <w:suff w:val="nothing"/>
      <w:lvlText w:val=""/>
      <w:lvlJc w:val="left"/>
      <w:pPr>
        <w:tabs>
          <w:tab w:val="num" w:pos="0"/>
        </w:tabs>
        <w:ind w:left="0" w:firstLine="0"/>
      </w:pPr>
    </w:lvl>
    <w:lvl w:ilvl="3" w:tplc="8A52D4A0">
      <w:start w:val="1"/>
      <w:numFmt w:val="none"/>
      <w:suff w:val="nothing"/>
      <w:lvlText w:val=""/>
      <w:lvlJc w:val="left"/>
      <w:pPr>
        <w:tabs>
          <w:tab w:val="num" w:pos="0"/>
        </w:tabs>
        <w:ind w:left="0" w:firstLine="0"/>
      </w:pPr>
    </w:lvl>
    <w:lvl w:ilvl="4" w:tplc="A2481F30">
      <w:start w:val="1"/>
      <w:numFmt w:val="none"/>
      <w:suff w:val="nothing"/>
      <w:lvlText w:val=""/>
      <w:lvlJc w:val="left"/>
      <w:pPr>
        <w:tabs>
          <w:tab w:val="num" w:pos="0"/>
        </w:tabs>
        <w:ind w:left="0" w:firstLine="0"/>
      </w:pPr>
    </w:lvl>
    <w:lvl w:ilvl="5" w:tplc="CE4CE0FE">
      <w:start w:val="1"/>
      <w:numFmt w:val="none"/>
      <w:suff w:val="nothing"/>
      <w:lvlText w:val=""/>
      <w:lvlJc w:val="left"/>
      <w:pPr>
        <w:tabs>
          <w:tab w:val="num" w:pos="0"/>
        </w:tabs>
        <w:ind w:left="0" w:firstLine="0"/>
      </w:pPr>
    </w:lvl>
    <w:lvl w:ilvl="6" w:tplc="14622FEC">
      <w:start w:val="1"/>
      <w:numFmt w:val="none"/>
      <w:suff w:val="nothing"/>
      <w:lvlText w:val=""/>
      <w:lvlJc w:val="left"/>
      <w:pPr>
        <w:tabs>
          <w:tab w:val="num" w:pos="0"/>
        </w:tabs>
        <w:ind w:left="0" w:firstLine="0"/>
      </w:pPr>
    </w:lvl>
    <w:lvl w:ilvl="7" w:tplc="DF1481A8">
      <w:start w:val="1"/>
      <w:numFmt w:val="none"/>
      <w:suff w:val="nothing"/>
      <w:lvlText w:val=""/>
      <w:lvlJc w:val="left"/>
      <w:pPr>
        <w:tabs>
          <w:tab w:val="num" w:pos="0"/>
        </w:tabs>
        <w:ind w:left="0" w:firstLine="0"/>
      </w:pPr>
    </w:lvl>
    <w:lvl w:ilvl="8" w:tplc="71E86202">
      <w:start w:val="1"/>
      <w:numFmt w:val="none"/>
      <w:suff w:val="nothing"/>
      <w:lvlText w:val=""/>
      <w:lvlJc w:val="left"/>
      <w:pPr>
        <w:tabs>
          <w:tab w:val="num" w:pos="0"/>
        </w:tabs>
        <w:ind w:left="0" w:firstLine="0"/>
      </w:pPr>
    </w:lvl>
  </w:abstractNum>
  <w:abstractNum w:abstractNumId="8" w15:restartNumberingAfterBreak="0">
    <w:nsid w:val="752B45F0"/>
    <w:multiLevelType w:val="hybridMultilevel"/>
    <w:tmpl w:val="8CE006AA"/>
    <w:lvl w:ilvl="0" w:tplc="FF70015E">
      <w:start w:val="1"/>
      <w:numFmt w:val="bullet"/>
      <w:lvlText w:val=""/>
      <w:lvlJc w:val="left"/>
      <w:pPr>
        <w:tabs>
          <w:tab w:val="num" w:pos="0"/>
        </w:tabs>
        <w:ind w:left="862" w:hanging="360"/>
      </w:pPr>
      <w:rPr>
        <w:rFonts w:ascii="Symbol" w:hAnsi="Symbol" w:cs="Symbol" w:hint="default"/>
      </w:rPr>
    </w:lvl>
    <w:lvl w:ilvl="1" w:tplc="ED209F02">
      <w:start w:val="1"/>
      <w:numFmt w:val="bullet"/>
      <w:lvlText w:val="o"/>
      <w:lvlJc w:val="left"/>
      <w:pPr>
        <w:tabs>
          <w:tab w:val="num" w:pos="0"/>
        </w:tabs>
        <w:ind w:left="1582" w:hanging="360"/>
      </w:pPr>
      <w:rPr>
        <w:rFonts w:ascii="Courier New" w:hAnsi="Courier New" w:cs="Courier New" w:hint="default"/>
      </w:rPr>
    </w:lvl>
    <w:lvl w:ilvl="2" w:tplc="A11ACC7A">
      <w:start w:val="1"/>
      <w:numFmt w:val="bullet"/>
      <w:lvlText w:val=""/>
      <w:lvlJc w:val="left"/>
      <w:pPr>
        <w:tabs>
          <w:tab w:val="num" w:pos="0"/>
        </w:tabs>
        <w:ind w:left="2302" w:hanging="360"/>
      </w:pPr>
      <w:rPr>
        <w:rFonts w:ascii="Wingdings" w:hAnsi="Wingdings" w:cs="Wingdings" w:hint="default"/>
      </w:rPr>
    </w:lvl>
    <w:lvl w:ilvl="3" w:tplc="F1FA8C92">
      <w:start w:val="1"/>
      <w:numFmt w:val="bullet"/>
      <w:lvlText w:val=""/>
      <w:lvlJc w:val="left"/>
      <w:pPr>
        <w:tabs>
          <w:tab w:val="num" w:pos="0"/>
        </w:tabs>
        <w:ind w:left="3022" w:hanging="360"/>
      </w:pPr>
      <w:rPr>
        <w:rFonts w:ascii="Symbol" w:hAnsi="Symbol" w:cs="Symbol" w:hint="default"/>
      </w:rPr>
    </w:lvl>
    <w:lvl w:ilvl="4" w:tplc="2E8641CC">
      <w:start w:val="1"/>
      <w:numFmt w:val="bullet"/>
      <w:lvlText w:val="o"/>
      <w:lvlJc w:val="left"/>
      <w:pPr>
        <w:tabs>
          <w:tab w:val="num" w:pos="0"/>
        </w:tabs>
        <w:ind w:left="3742" w:hanging="360"/>
      </w:pPr>
      <w:rPr>
        <w:rFonts w:ascii="Courier New" w:hAnsi="Courier New" w:cs="Courier New" w:hint="default"/>
      </w:rPr>
    </w:lvl>
    <w:lvl w:ilvl="5" w:tplc="A72CC768">
      <w:start w:val="1"/>
      <w:numFmt w:val="bullet"/>
      <w:lvlText w:val=""/>
      <w:lvlJc w:val="left"/>
      <w:pPr>
        <w:tabs>
          <w:tab w:val="num" w:pos="0"/>
        </w:tabs>
        <w:ind w:left="4462" w:hanging="360"/>
      </w:pPr>
      <w:rPr>
        <w:rFonts w:ascii="Wingdings" w:hAnsi="Wingdings" w:cs="Wingdings" w:hint="default"/>
      </w:rPr>
    </w:lvl>
    <w:lvl w:ilvl="6" w:tplc="655286D4">
      <w:start w:val="1"/>
      <w:numFmt w:val="bullet"/>
      <w:lvlText w:val=""/>
      <w:lvlJc w:val="left"/>
      <w:pPr>
        <w:tabs>
          <w:tab w:val="num" w:pos="0"/>
        </w:tabs>
        <w:ind w:left="5182" w:hanging="360"/>
      </w:pPr>
      <w:rPr>
        <w:rFonts w:ascii="Symbol" w:hAnsi="Symbol" w:cs="Symbol" w:hint="default"/>
      </w:rPr>
    </w:lvl>
    <w:lvl w:ilvl="7" w:tplc="042694CA">
      <w:start w:val="1"/>
      <w:numFmt w:val="bullet"/>
      <w:lvlText w:val="o"/>
      <w:lvlJc w:val="left"/>
      <w:pPr>
        <w:tabs>
          <w:tab w:val="num" w:pos="0"/>
        </w:tabs>
        <w:ind w:left="5902" w:hanging="360"/>
      </w:pPr>
      <w:rPr>
        <w:rFonts w:ascii="Courier New" w:hAnsi="Courier New" w:cs="Courier New" w:hint="default"/>
      </w:rPr>
    </w:lvl>
    <w:lvl w:ilvl="8" w:tplc="A21EF280">
      <w:start w:val="1"/>
      <w:numFmt w:val="bullet"/>
      <w:lvlText w:val=""/>
      <w:lvlJc w:val="left"/>
      <w:pPr>
        <w:tabs>
          <w:tab w:val="num" w:pos="0"/>
        </w:tabs>
        <w:ind w:left="6622" w:hanging="360"/>
      </w:pPr>
      <w:rPr>
        <w:rFonts w:ascii="Wingdings" w:hAnsi="Wingdings" w:cs="Wingdings" w:hint="default"/>
      </w:rPr>
    </w:lvl>
  </w:abstractNum>
  <w:num w:numId="1">
    <w:abstractNumId w:val="2"/>
  </w:num>
  <w:num w:numId="2">
    <w:abstractNumId w:val="1"/>
  </w:num>
  <w:num w:numId="3">
    <w:abstractNumId w:val="8"/>
  </w:num>
  <w:num w:numId="4">
    <w:abstractNumId w:val="4"/>
  </w:num>
  <w:num w:numId="5">
    <w:abstractNumId w:val="6"/>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BD"/>
    <w:rsid w:val="00002770"/>
    <w:rsid w:val="00003D23"/>
    <w:rsid w:val="000414EE"/>
    <w:rsid w:val="00063568"/>
    <w:rsid w:val="00083E63"/>
    <w:rsid w:val="000A0C40"/>
    <w:rsid w:val="000A261E"/>
    <w:rsid w:val="000C725F"/>
    <w:rsid w:val="000F46EA"/>
    <w:rsid w:val="00114E74"/>
    <w:rsid w:val="00134D00"/>
    <w:rsid w:val="00160CCF"/>
    <w:rsid w:val="001C3C12"/>
    <w:rsid w:val="001F7C70"/>
    <w:rsid w:val="00281DF7"/>
    <w:rsid w:val="002D0B42"/>
    <w:rsid w:val="00342DA2"/>
    <w:rsid w:val="00361F32"/>
    <w:rsid w:val="00365F3D"/>
    <w:rsid w:val="003F3659"/>
    <w:rsid w:val="00414DDE"/>
    <w:rsid w:val="00432A6C"/>
    <w:rsid w:val="0043667D"/>
    <w:rsid w:val="0047123C"/>
    <w:rsid w:val="004721CF"/>
    <w:rsid w:val="004A6D9D"/>
    <w:rsid w:val="004B2EC5"/>
    <w:rsid w:val="00517063"/>
    <w:rsid w:val="005324BD"/>
    <w:rsid w:val="0056355E"/>
    <w:rsid w:val="00591022"/>
    <w:rsid w:val="005A7999"/>
    <w:rsid w:val="005B28E0"/>
    <w:rsid w:val="005C48FB"/>
    <w:rsid w:val="00624061"/>
    <w:rsid w:val="006928B2"/>
    <w:rsid w:val="00771613"/>
    <w:rsid w:val="00776C14"/>
    <w:rsid w:val="007815DE"/>
    <w:rsid w:val="007C048C"/>
    <w:rsid w:val="007E3CD0"/>
    <w:rsid w:val="007E6B88"/>
    <w:rsid w:val="008A75CE"/>
    <w:rsid w:val="008B78C3"/>
    <w:rsid w:val="008D3402"/>
    <w:rsid w:val="008F580A"/>
    <w:rsid w:val="00921D88"/>
    <w:rsid w:val="00922CBF"/>
    <w:rsid w:val="00962779"/>
    <w:rsid w:val="009655FE"/>
    <w:rsid w:val="00971AFA"/>
    <w:rsid w:val="009B6443"/>
    <w:rsid w:val="009D5F06"/>
    <w:rsid w:val="00A03DAD"/>
    <w:rsid w:val="00A22B95"/>
    <w:rsid w:val="00A248A4"/>
    <w:rsid w:val="00A83E28"/>
    <w:rsid w:val="00A84272"/>
    <w:rsid w:val="00A87819"/>
    <w:rsid w:val="00AD3CEE"/>
    <w:rsid w:val="00B41D3C"/>
    <w:rsid w:val="00BD2CC3"/>
    <w:rsid w:val="00C079AF"/>
    <w:rsid w:val="00C3341A"/>
    <w:rsid w:val="00C56900"/>
    <w:rsid w:val="00C63DBD"/>
    <w:rsid w:val="00CB37D7"/>
    <w:rsid w:val="00CC76BD"/>
    <w:rsid w:val="00CF2C95"/>
    <w:rsid w:val="00D7624A"/>
    <w:rsid w:val="00D86186"/>
    <w:rsid w:val="00E115B7"/>
    <w:rsid w:val="00E17828"/>
    <w:rsid w:val="00E7793F"/>
    <w:rsid w:val="00F61AF9"/>
    <w:rsid w:val="00F704DD"/>
    <w:rsid w:val="00FD4522"/>
    <w:rsid w:val="00FE0169"/>
    <w:rsid w:val="00FF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5044E-2B28-4AD3-8738-17BC0AD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cs="Times New Roman"/>
    </w:rPr>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ab">
    <w:name w:val="Название объекта Знак"/>
    <w:basedOn w:val="a1"/>
    <w:link w:val="ac"/>
    <w:uiPriority w:val="35"/>
    <w:rPr>
      <w:b/>
      <w:bCs/>
      <w:color w:val="4F81BD" w:themeColor="accent1"/>
      <w:sz w:val="18"/>
      <w:szCs w:val="18"/>
    </w:r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0"/>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1"/>
    <w:uiPriority w:val="99"/>
    <w:unhideWhenUsed/>
    <w:rPr>
      <w:vertAlign w:val="superscript"/>
    </w:rPr>
  </w:style>
  <w:style w:type="paragraph" w:styleId="af0">
    <w:name w:val="endnote text"/>
    <w:basedOn w:val="a0"/>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3">
    <w:name w:val="TOC Heading"/>
    <w:uiPriority w:val="39"/>
    <w:unhideWhenUsed/>
  </w:style>
  <w:style w:type="paragraph" w:styleId="af4">
    <w:name w:val="table of figures"/>
    <w:basedOn w:val="a0"/>
    <w:next w:val="a0"/>
    <w:uiPriority w:val="99"/>
    <w:unhideWhenUsed/>
    <w:pPr>
      <w:spacing w:after="0"/>
    </w:pPr>
  </w:style>
  <w:style w:type="character" w:customStyle="1" w:styleId="72">
    <w:name w:val="Основной текст (7)_"/>
    <w:basedOn w:val="a1"/>
    <w:link w:val="73"/>
    <w:qFormat/>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2"/>
    <w:qFormat/>
    <w:rPr>
      <w:rFonts w:ascii="Times New Roman" w:eastAsia="Times New Roman" w:hAnsi="Times New Roman" w:cs="Times New Roman"/>
      <w:b/>
      <w:bCs/>
      <w:i/>
      <w:iCs/>
      <w:color w:val="000000"/>
      <w:spacing w:val="0"/>
      <w:sz w:val="54"/>
      <w:szCs w:val="54"/>
      <w:shd w:val="clear" w:color="auto" w:fill="FFFFFF"/>
      <w:lang w:val="ru-RU" w:eastAsia="ru-RU" w:bidi="ru-RU"/>
    </w:rPr>
  </w:style>
  <w:style w:type="character" w:customStyle="1" w:styleId="20">
    <w:name w:val="Заголовок 2 Знак"/>
    <w:basedOn w:val="a1"/>
    <w:link w:val="2"/>
    <w:uiPriority w:val="9"/>
    <w:qFormat/>
    <w:rPr>
      <w:rFonts w:asciiTheme="majorHAnsi" w:eastAsiaTheme="majorEastAsia" w:hAnsiTheme="majorHAnsi" w:cstheme="majorBidi"/>
      <w:b/>
      <w:bCs/>
      <w:color w:val="4F81BD" w:themeColor="accent1"/>
      <w:sz w:val="26"/>
      <w:szCs w:val="26"/>
    </w:rPr>
  </w:style>
  <w:style w:type="character" w:customStyle="1" w:styleId="af5">
    <w:name w:val="Текст выноски Знак"/>
    <w:basedOn w:val="a1"/>
    <w:link w:val="af6"/>
    <w:uiPriority w:val="99"/>
    <w:semiHidden/>
    <w:qFormat/>
    <w:rPr>
      <w:rFonts w:ascii="Tahoma" w:eastAsia="Calibri" w:hAnsi="Tahoma" w:cs="Tahoma"/>
      <w:sz w:val="16"/>
      <w:szCs w:val="16"/>
    </w:rPr>
  </w:style>
  <w:style w:type="character" w:customStyle="1" w:styleId="af7">
    <w:name w:val="Верхний колонтитул Знак"/>
    <w:basedOn w:val="a1"/>
    <w:link w:val="af8"/>
    <w:uiPriority w:val="99"/>
    <w:qFormat/>
    <w:rPr>
      <w:rFonts w:ascii="Calibri" w:eastAsia="Calibri" w:hAnsi="Calibri" w:cs="Times New Roman"/>
    </w:rPr>
  </w:style>
  <w:style w:type="character" w:customStyle="1" w:styleId="af9">
    <w:name w:val="Нижний колонтитул Знак"/>
    <w:basedOn w:val="a1"/>
    <w:link w:val="afa"/>
    <w:uiPriority w:val="99"/>
    <w:qFormat/>
    <w:rPr>
      <w:rFonts w:ascii="Calibri" w:eastAsia="Calibri" w:hAnsi="Calibri" w:cs="Times New Roman"/>
    </w:rPr>
  </w:style>
  <w:style w:type="character" w:customStyle="1" w:styleId="10">
    <w:name w:val="Заголовок 1 Знак"/>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5">
    <w:name w:val="Основной текст (2)_"/>
    <w:basedOn w:val="a1"/>
    <w:link w:val="26"/>
    <w:qFormat/>
    <w:rPr>
      <w:rFonts w:ascii="Times New Roman" w:eastAsia="Times New Roman" w:hAnsi="Times New Roman" w:cs="Times New Roman"/>
      <w:sz w:val="28"/>
      <w:szCs w:val="28"/>
      <w:shd w:val="clear" w:color="auto" w:fill="FFFFFF"/>
    </w:rPr>
  </w:style>
  <w:style w:type="character" w:customStyle="1" w:styleId="13">
    <w:name w:val="Заголовок №1_"/>
    <w:link w:val="14"/>
    <w:qFormat/>
    <w:rPr>
      <w:rFonts w:ascii="Times New Roman" w:eastAsia="Times New Roman" w:hAnsi="Times New Roman" w:cs="Times New Roman"/>
      <w:b/>
      <w:bCs/>
      <w:sz w:val="28"/>
      <w:szCs w:val="28"/>
      <w:shd w:val="clear" w:color="auto" w:fill="FFFFFF"/>
    </w:rPr>
  </w:style>
  <w:style w:type="character" w:styleId="afb">
    <w:name w:val="Hyperlink"/>
    <w:basedOn w:val="a1"/>
    <w:uiPriority w:val="99"/>
    <w:unhideWhenUsed/>
    <w:rPr>
      <w:color w:val="0000FF" w:themeColor="hyperlink"/>
      <w:u w:val="single"/>
    </w:rPr>
  </w:style>
  <w:style w:type="character" w:customStyle="1" w:styleId="15">
    <w:name w:val="Основной текст1"/>
    <w:basedOn w:val="a1"/>
    <w:qFormat/>
    <w:rPr>
      <w:rFonts w:ascii="Times New Roman" w:eastAsia="Times New Roman" w:hAnsi="Times New Roman" w:cs="Times New Roman"/>
      <w:b w:val="0"/>
      <w:bCs w:val="0"/>
      <w:i w:val="0"/>
      <w:iCs w:val="0"/>
      <w:caps w:val="0"/>
      <w:smallCaps w:val="0"/>
      <w:strike w:val="0"/>
      <w:color w:val="000000"/>
      <w:spacing w:val="4"/>
      <w:sz w:val="24"/>
      <w:szCs w:val="24"/>
      <w:u w:val="none"/>
      <w:lang w:val="ru-RU" w:eastAsia="ru-RU" w:bidi="ru-RU"/>
    </w:rPr>
  </w:style>
  <w:style w:type="character" w:customStyle="1" w:styleId="afc">
    <w:name w:val="Основной текст_"/>
    <w:basedOn w:val="a1"/>
    <w:link w:val="62"/>
    <w:qFormat/>
    <w:rPr>
      <w:rFonts w:ascii="Times New Roman" w:eastAsia="Times New Roman" w:hAnsi="Times New Roman" w:cs="Times New Roman"/>
      <w:spacing w:val="4"/>
      <w:shd w:val="clear" w:color="auto" w:fill="FFFFFF"/>
    </w:rPr>
  </w:style>
  <w:style w:type="character" w:customStyle="1" w:styleId="afd">
    <w:name w:val="Абзац списка Знак"/>
    <w:link w:val="afe"/>
    <w:uiPriority w:val="34"/>
    <w:qFormat/>
    <w:rPr>
      <w:rFonts w:ascii="Calibri" w:eastAsia="Calibri" w:hAnsi="Calibri" w:cs="Times New Roman"/>
    </w:rPr>
  </w:style>
  <w:style w:type="character" w:customStyle="1" w:styleId="normaltextrun">
    <w:name w:val="normaltextrun"/>
    <w:basedOn w:val="a1"/>
    <w:qFormat/>
  </w:style>
  <w:style w:type="character" w:customStyle="1" w:styleId="eop">
    <w:name w:val="eop"/>
    <w:basedOn w:val="a1"/>
    <w:qFormat/>
  </w:style>
  <w:style w:type="character" w:customStyle="1" w:styleId="contextualspellingandgrammarerror">
    <w:name w:val="contextualspellingandgrammarerror"/>
    <w:basedOn w:val="a1"/>
    <w:qFormat/>
  </w:style>
  <w:style w:type="character" w:customStyle="1" w:styleId="aff">
    <w:name w:val="Перечисление Знак"/>
    <w:basedOn w:val="afd"/>
    <w:link w:val="a"/>
    <w:qFormat/>
    <w:rPr>
      <w:rFonts w:ascii="Times New Roman" w:eastAsia="Times New Roman" w:hAnsi="Times New Roman" w:cs="Times New Roman"/>
      <w:color w:val="000000"/>
      <w:sz w:val="28"/>
      <w:szCs w:val="28"/>
      <w:shd w:val="clear" w:color="auto" w:fill="FFFFFF"/>
    </w:rPr>
  </w:style>
  <w:style w:type="paragraph" w:customStyle="1" w:styleId="aff0">
    <w:name w:val="Заголовок"/>
    <w:basedOn w:val="a0"/>
    <w:next w:val="aff1"/>
    <w:qFormat/>
    <w:pPr>
      <w:keepNext/>
      <w:spacing w:before="240" w:after="120"/>
    </w:pPr>
    <w:rPr>
      <w:rFonts w:ascii="Liberation Sans" w:eastAsia="Microsoft YaHei" w:hAnsi="Liberation Sans" w:cs="Lucida Sans"/>
      <w:sz w:val="28"/>
      <w:szCs w:val="28"/>
    </w:rPr>
  </w:style>
  <w:style w:type="paragraph" w:styleId="aff1">
    <w:name w:val="Body Text"/>
    <w:basedOn w:val="a0"/>
    <w:pPr>
      <w:spacing w:after="140"/>
    </w:pPr>
  </w:style>
  <w:style w:type="paragraph" w:styleId="aff2">
    <w:name w:val="List"/>
    <w:basedOn w:val="aff1"/>
    <w:rPr>
      <w:rFonts w:cs="Lucida Sans"/>
    </w:rPr>
  </w:style>
  <w:style w:type="paragraph" w:styleId="ac">
    <w:name w:val="caption"/>
    <w:basedOn w:val="a0"/>
    <w:link w:val="ab"/>
    <w:qFormat/>
    <w:pPr>
      <w:suppressLineNumbers/>
      <w:spacing w:before="120" w:after="120"/>
    </w:pPr>
    <w:rPr>
      <w:rFonts w:cs="Lucida Sans"/>
      <w:i/>
      <w:iCs/>
      <w:sz w:val="24"/>
      <w:szCs w:val="24"/>
    </w:rPr>
  </w:style>
  <w:style w:type="paragraph" w:styleId="aff3">
    <w:name w:val="index heading"/>
    <w:basedOn w:val="a0"/>
    <w:qFormat/>
    <w:pPr>
      <w:suppressLineNumbers/>
    </w:pPr>
    <w:rPr>
      <w:rFonts w:cs="Lucida Sans"/>
    </w:rPr>
  </w:style>
  <w:style w:type="paragraph" w:styleId="afe">
    <w:name w:val="List Paragraph"/>
    <w:basedOn w:val="a0"/>
    <w:link w:val="afd"/>
    <w:uiPriority w:val="34"/>
    <w:qFormat/>
    <w:pPr>
      <w:ind w:left="720"/>
      <w:contextualSpacing/>
    </w:pPr>
  </w:style>
  <w:style w:type="paragraph" w:customStyle="1" w:styleId="73">
    <w:name w:val="Основной текст (7)"/>
    <w:basedOn w:val="a0"/>
    <w:link w:val="72"/>
    <w:qFormat/>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f6">
    <w:name w:val="Balloon Text"/>
    <w:basedOn w:val="a0"/>
    <w:link w:val="af5"/>
    <w:uiPriority w:val="99"/>
    <w:semiHidden/>
    <w:unhideWhenUsed/>
    <w:qFormat/>
    <w:pPr>
      <w:spacing w:after="0" w:line="240" w:lineRule="auto"/>
    </w:pPr>
    <w:rPr>
      <w:rFonts w:ascii="Tahoma" w:hAnsi="Tahoma" w:cs="Tahoma"/>
      <w:sz w:val="16"/>
      <w:szCs w:val="16"/>
    </w:rPr>
  </w:style>
  <w:style w:type="paragraph" w:customStyle="1" w:styleId="HeaderandFooter">
    <w:name w:val="Header and Footer"/>
    <w:basedOn w:val="a0"/>
    <w:qFormat/>
  </w:style>
  <w:style w:type="paragraph" w:styleId="af8">
    <w:name w:val="header"/>
    <w:basedOn w:val="a0"/>
    <w:link w:val="af7"/>
    <w:uiPriority w:val="99"/>
    <w:unhideWhenUsed/>
    <w:pPr>
      <w:tabs>
        <w:tab w:val="center" w:pos="4677"/>
        <w:tab w:val="right" w:pos="9355"/>
      </w:tabs>
      <w:spacing w:after="0" w:line="240" w:lineRule="auto"/>
    </w:pPr>
  </w:style>
  <w:style w:type="paragraph" w:styleId="afa">
    <w:name w:val="footer"/>
    <w:basedOn w:val="a0"/>
    <w:link w:val="af9"/>
    <w:uiPriority w:val="99"/>
    <w:unhideWhenUsed/>
    <w:pPr>
      <w:tabs>
        <w:tab w:val="center" w:pos="4677"/>
        <w:tab w:val="right" w:pos="9355"/>
      </w:tabs>
      <w:spacing w:after="0" w:line="240" w:lineRule="auto"/>
    </w:pPr>
  </w:style>
  <w:style w:type="paragraph" w:customStyle="1" w:styleId="26">
    <w:name w:val="Основной текст (2)"/>
    <w:basedOn w:val="a0"/>
    <w:link w:val="25"/>
    <w:qFormat/>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4">
    <w:name w:val="Заголовок №1"/>
    <w:basedOn w:val="a0"/>
    <w:link w:val="13"/>
    <w:qFormat/>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paragraph" w:customStyle="1" w:styleId="62">
    <w:name w:val="Основной текст6"/>
    <w:basedOn w:val="a0"/>
    <w:link w:val="afc"/>
    <w:qFormat/>
    <w:pPr>
      <w:widowControl w:val="0"/>
      <w:shd w:val="clear" w:color="auto" w:fill="FFFFFF"/>
      <w:spacing w:before="420" w:after="300" w:line="322" w:lineRule="exact"/>
      <w:jc w:val="both"/>
    </w:pPr>
    <w:rPr>
      <w:rFonts w:ascii="Times New Roman" w:eastAsia="Times New Roman" w:hAnsi="Times New Roman"/>
      <w:spacing w:val="4"/>
    </w:rPr>
  </w:style>
  <w:style w:type="paragraph" w:styleId="aff4">
    <w:name w:val="Normal (Web)"/>
    <w:basedOn w:val="a0"/>
    <w:uiPriority w:val="99"/>
    <w:semiHidden/>
    <w:unhideWhenUsed/>
    <w:qFormat/>
    <w:pPr>
      <w:spacing w:beforeAutospacing="1" w:afterAutospacing="1" w:line="240" w:lineRule="auto"/>
    </w:pPr>
    <w:rPr>
      <w:rFonts w:ascii="Times New Roman" w:eastAsia="Times New Roman" w:hAnsi="Times New Roman"/>
      <w:sz w:val="24"/>
      <w:szCs w:val="24"/>
      <w:lang w:eastAsia="ru-RU"/>
    </w:rPr>
  </w:style>
  <w:style w:type="paragraph" w:customStyle="1" w:styleId="paragraph">
    <w:name w:val="paragraph"/>
    <w:basedOn w:val="a0"/>
    <w:qFormat/>
    <w:pPr>
      <w:spacing w:beforeAutospacing="1" w:afterAutospacing="1" w:line="240" w:lineRule="auto"/>
    </w:pPr>
    <w:rPr>
      <w:rFonts w:ascii="Times New Roman" w:eastAsia="Times New Roman" w:hAnsi="Times New Roman"/>
      <w:sz w:val="24"/>
      <w:szCs w:val="24"/>
      <w:lang w:eastAsia="ru-RU"/>
    </w:rPr>
  </w:style>
  <w:style w:type="paragraph" w:customStyle="1" w:styleId="a">
    <w:name w:val="Перечисление"/>
    <w:basedOn w:val="afe"/>
    <w:link w:val="aff"/>
    <w:qFormat/>
    <w:pPr>
      <w:widowControl w:val="0"/>
      <w:numPr>
        <w:numId w:val="1"/>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numbering" w:customStyle="1" w:styleId="aff5">
    <w:name w:val="Без списка"/>
    <w:uiPriority w:val="99"/>
    <w:semiHidden/>
    <w:unhideWhenUsed/>
    <w:qFormat/>
  </w:style>
  <w:style w:type="table" w:styleId="aff6">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jdn@skfo.rostransnadzor.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1996-338A-41E7-9E9D-8183584A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9</Pages>
  <Words>2840</Words>
  <Characters>16190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headobd</dc:creator>
  <dc:description/>
  <cp:lastModifiedBy>User</cp:lastModifiedBy>
  <cp:revision>49</cp:revision>
  <dcterms:created xsi:type="dcterms:W3CDTF">2025-02-27T09:12:00Z</dcterms:created>
  <dcterms:modified xsi:type="dcterms:W3CDTF">2025-10-02T12:45:00Z</dcterms:modified>
  <dc:language>ru-RU</dc:language>
</cp:coreProperties>
</file>